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77461">
        <w:rPr>
          <w:rFonts w:hint="eastAsia"/>
          <w:b/>
          <w:noProof/>
          <w:sz w:val="24"/>
          <w:lang w:eastAsia="zh-CN"/>
        </w:rPr>
        <w:t>RAN</w:t>
      </w:r>
      <w:r w:rsidR="00CA7C3F">
        <w:rPr>
          <w:rFonts w:hint="eastAsia"/>
          <w:b/>
          <w:noProof/>
          <w:sz w:val="24"/>
          <w:lang w:eastAsia="zh-CN"/>
        </w:rPr>
        <w:t xml:space="preserve"> WG</w:t>
      </w:r>
      <w:r w:rsidR="005043DD">
        <w:rPr>
          <w:rFonts w:hint="eastAsia"/>
          <w:b/>
          <w:noProof/>
          <w:sz w:val="24"/>
          <w:lang w:eastAsia="zh-CN"/>
        </w:rPr>
        <w:t>2</w:t>
      </w:r>
      <w:r w:rsidR="00CA7C3F" w:rsidRPr="00CA7C3F">
        <w:rPr>
          <w:rFonts w:hint="eastAsia"/>
          <w:b/>
          <w:noProof/>
          <w:sz w:val="24"/>
          <w:lang w:eastAsia="zh-CN"/>
        </w:rPr>
        <w:t xml:space="preserve"> </w:t>
      </w:r>
      <w:r w:rsidR="00CA7C3F">
        <w:rPr>
          <w:rFonts w:hint="eastAsia"/>
          <w:b/>
          <w:noProof/>
          <w:sz w:val="24"/>
          <w:lang w:eastAsia="zh-CN"/>
        </w:rPr>
        <w:t>Rel-13</w:t>
      </w:r>
      <w:r w:rsidR="00377461">
        <w:rPr>
          <w:rFonts w:hint="eastAsia"/>
          <w:b/>
          <w:noProof/>
          <w:sz w:val="24"/>
          <w:lang w:eastAsia="zh-CN"/>
        </w:rPr>
        <w:t xml:space="preserve"> </w:t>
      </w:r>
      <w:r w:rsidR="0018678F" w:rsidRPr="009C068C">
        <w:rPr>
          <w:b/>
          <w:noProof/>
          <w:sz w:val="24"/>
        </w:rPr>
        <w:t>LTE ASN.1 review Ad-Hoc</w:t>
      </w:r>
      <w:r w:rsidR="00CA7C3F">
        <w:rPr>
          <w:rFonts w:hint="eastAsia"/>
          <w:b/>
          <w:noProof/>
          <w:sz w:val="24"/>
          <w:lang w:eastAsia="zh-CN"/>
        </w:rPr>
        <w:t xml:space="preserve"> Meeting</w:t>
      </w:r>
      <w:r>
        <w:rPr>
          <w:b/>
          <w:i/>
          <w:noProof/>
          <w:sz w:val="24"/>
        </w:rPr>
        <w:t xml:space="preserve"> </w:t>
      </w:r>
      <w:r>
        <w:rPr>
          <w:b/>
          <w:i/>
          <w:noProof/>
          <w:sz w:val="28"/>
        </w:rPr>
        <w:tab/>
      </w:r>
      <w:r w:rsidR="00377461">
        <w:rPr>
          <w:rFonts w:hint="eastAsia"/>
          <w:b/>
          <w:i/>
          <w:noProof/>
          <w:sz w:val="28"/>
          <w:lang w:eastAsia="zh-CN"/>
        </w:rPr>
        <w:t>R2-</w:t>
      </w:r>
      <w:r w:rsidR="00F23EE9">
        <w:rPr>
          <w:rFonts w:hint="eastAsia"/>
          <w:b/>
          <w:i/>
          <w:noProof/>
          <w:sz w:val="28"/>
          <w:lang w:eastAsia="zh-CN"/>
        </w:rPr>
        <w:t>1</w:t>
      </w:r>
      <w:r w:rsidR="00CA7C3F">
        <w:rPr>
          <w:rFonts w:hint="eastAsia"/>
          <w:b/>
          <w:i/>
          <w:noProof/>
          <w:sz w:val="28"/>
          <w:lang w:eastAsia="zh-CN"/>
        </w:rPr>
        <w:t>60036</w:t>
      </w:r>
    </w:p>
    <w:p w:rsidR="001E41F3" w:rsidRDefault="00CA7C3F" w:rsidP="005E2C44">
      <w:pPr>
        <w:pStyle w:val="CRCoverPage"/>
        <w:outlineLvl w:val="0"/>
        <w:rPr>
          <w:b/>
          <w:noProof/>
          <w:sz w:val="24"/>
        </w:rPr>
      </w:pPr>
      <w:r>
        <w:rPr>
          <w:rFonts w:hint="eastAsia"/>
          <w:b/>
          <w:sz w:val="24"/>
          <w:szCs w:val="24"/>
          <w:lang w:eastAsia="zh-CN"/>
        </w:rPr>
        <w:t>Helsinki</w:t>
      </w:r>
      <w:r w:rsidR="0018678F">
        <w:rPr>
          <w:b/>
          <w:sz w:val="24"/>
          <w:szCs w:val="24"/>
        </w:rPr>
        <w:t xml:space="preserve">, </w:t>
      </w:r>
      <w:r w:rsidR="005043DD">
        <w:rPr>
          <w:rFonts w:hint="eastAsia"/>
          <w:b/>
          <w:sz w:val="24"/>
          <w:szCs w:val="24"/>
          <w:lang w:eastAsia="zh-CN"/>
        </w:rPr>
        <w:t>Finland</w:t>
      </w:r>
      <w:r w:rsidR="005043DD">
        <w:rPr>
          <w:b/>
          <w:sz w:val="24"/>
          <w:szCs w:val="24"/>
        </w:rPr>
        <w:t>, 1</w:t>
      </w:r>
      <w:r w:rsidR="005043DD">
        <w:rPr>
          <w:rFonts w:hint="eastAsia"/>
          <w:b/>
          <w:sz w:val="24"/>
          <w:szCs w:val="24"/>
          <w:lang w:eastAsia="zh-CN"/>
        </w:rPr>
        <w:t>3</w:t>
      </w:r>
      <w:r>
        <w:rPr>
          <w:rFonts w:hint="eastAsia"/>
          <w:b/>
          <w:sz w:val="24"/>
          <w:szCs w:val="24"/>
          <w:lang w:eastAsia="zh-CN"/>
        </w:rPr>
        <w:t>th</w:t>
      </w:r>
      <w:r w:rsidR="005043DD">
        <w:rPr>
          <w:b/>
          <w:sz w:val="24"/>
          <w:szCs w:val="24"/>
        </w:rPr>
        <w:t xml:space="preserve"> </w:t>
      </w:r>
      <w:r>
        <w:rPr>
          <w:b/>
          <w:sz w:val="24"/>
          <w:szCs w:val="24"/>
        </w:rPr>
        <w:t>–</w:t>
      </w:r>
      <w:r w:rsidR="005043DD">
        <w:rPr>
          <w:b/>
          <w:sz w:val="24"/>
          <w:szCs w:val="24"/>
        </w:rPr>
        <w:t xml:space="preserve"> 1</w:t>
      </w:r>
      <w:r w:rsidR="005043DD">
        <w:rPr>
          <w:rFonts w:hint="eastAsia"/>
          <w:b/>
          <w:sz w:val="24"/>
          <w:szCs w:val="24"/>
          <w:lang w:eastAsia="zh-CN"/>
        </w:rPr>
        <w:t>4</w:t>
      </w:r>
      <w:r>
        <w:rPr>
          <w:rFonts w:hint="eastAsia"/>
          <w:b/>
          <w:sz w:val="24"/>
          <w:szCs w:val="24"/>
          <w:lang w:eastAsia="zh-CN"/>
        </w:rPr>
        <w:t>th</w:t>
      </w:r>
      <w:r w:rsidR="0018678F" w:rsidRPr="00246247">
        <w:rPr>
          <w:b/>
          <w:sz w:val="24"/>
          <w:szCs w:val="24"/>
        </w:rPr>
        <w:t xml:space="preserve"> </w:t>
      </w:r>
      <w:r w:rsidR="005043DD">
        <w:rPr>
          <w:b/>
          <w:sz w:val="24"/>
          <w:szCs w:val="24"/>
        </w:rPr>
        <w:t>January 201</w:t>
      </w:r>
      <w:r w:rsidR="005043DD">
        <w:rPr>
          <w:rFonts w:hint="eastAsia"/>
          <w:b/>
          <w:sz w:val="24"/>
          <w:szCs w:val="24"/>
          <w:lang w:eastAsia="zh-CN"/>
        </w:rPr>
        <w:t>6</w:t>
      </w:r>
      <w:r w:rsidR="00B638D1" w:rsidRPr="00B638D1">
        <w:rPr>
          <w:b/>
          <w:noProof/>
          <w:sz w:val="24"/>
          <w:lang w:eastAsia="zh-CN"/>
        </w:rPr>
        <w:t xml:space="preserve">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51580D">
            <w:pPr>
              <w:pStyle w:val="CRCoverPage"/>
              <w:spacing w:after="0"/>
              <w:rPr>
                <w:b/>
                <w:noProof/>
                <w:sz w:val="28"/>
                <w:lang w:eastAsia="zh-CN"/>
              </w:rPr>
            </w:pPr>
            <w:r>
              <w:rPr>
                <w:rFonts w:hint="eastAsia"/>
                <w:b/>
                <w:noProof/>
                <w:sz w:val="28"/>
                <w:lang w:eastAsia="zh-CN"/>
              </w:rPr>
              <w:t>36.331</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1E41F3">
            <w:pPr>
              <w:pStyle w:val="CRCoverPage"/>
              <w:spacing w:after="0"/>
              <w:rPr>
                <w:noProof/>
                <w:lang w:eastAsia="zh-CN"/>
              </w:rPr>
            </w:pP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8678F">
            <w:pPr>
              <w:pStyle w:val="CRCoverPage"/>
              <w:spacing w:after="0"/>
              <w:jc w:val="center"/>
              <w:rPr>
                <w:b/>
                <w:noProof/>
                <w:lang w:eastAsia="zh-CN"/>
              </w:rPr>
            </w:pPr>
            <w:r>
              <w:rPr>
                <w:rFonts w:hint="eastAsia"/>
                <w:b/>
                <w:noProof/>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18678F" w:rsidP="00792A87">
            <w:pPr>
              <w:pStyle w:val="CRCoverPage"/>
              <w:rPr>
                <w:noProof/>
                <w:lang w:eastAsia="zh-CN"/>
              </w:rPr>
            </w:pPr>
            <w:r>
              <w:rPr>
                <w:b/>
                <w:noProof/>
                <w:sz w:val="32"/>
              </w:rPr>
              <w:t>12.</w:t>
            </w:r>
            <w:r w:rsidR="00792A87">
              <w:rPr>
                <w:rFonts w:hint="eastAsia"/>
                <w:b/>
                <w:noProof/>
                <w:sz w:val="32"/>
                <w:lang w:eastAsia="zh-CN"/>
              </w:rPr>
              <w:t>7</w:t>
            </w:r>
            <w:r>
              <w:rPr>
                <w:b/>
                <w:noProof/>
                <w:sz w:val="32"/>
              </w:rPr>
              <w:t>.</w:t>
            </w:r>
            <w:r>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18678F" w:rsidP="00F20261">
            <w:pPr>
              <w:pStyle w:val="CRCoverPage"/>
              <w:spacing w:after="0"/>
              <w:ind w:left="100"/>
              <w:rPr>
                <w:noProof/>
              </w:rPr>
            </w:pPr>
            <w:r>
              <w:rPr>
                <w:rFonts w:hint="eastAsia"/>
                <w:kern w:val="2"/>
                <w:lang w:eastAsia="zh-CN"/>
              </w:rPr>
              <w:t>Clarification on</w:t>
            </w:r>
            <w:r w:rsidR="002E7715">
              <w:rPr>
                <w:rFonts w:hint="eastAsia"/>
                <w:kern w:val="2"/>
                <w:lang w:eastAsia="zh-CN"/>
              </w:rPr>
              <w:t xml:space="preserve"> </w:t>
            </w:r>
            <w:proofErr w:type="spellStart"/>
            <w:r w:rsidR="00464F66">
              <w:rPr>
                <w:rFonts w:hint="eastAsia"/>
                <w:kern w:val="2"/>
                <w:lang w:eastAsia="zh-CN"/>
              </w:rPr>
              <w:t>sidelink</w:t>
            </w:r>
            <w:proofErr w:type="spellEnd"/>
            <w:r w:rsidR="00464F66">
              <w:rPr>
                <w:rFonts w:hint="eastAsia"/>
                <w:kern w:val="2"/>
                <w:lang w:eastAsia="zh-CN"/>
              </w:rPr>
              <w:t xml:space="preserve"> discovery</w:t>
            </w:r>
            <w:r w:rsidR="00496BB9">
              <w:rPr>
                <w:rFonts w:hint="eastAsia"/>
                <w:kern w:val="2"/>
                <w:lang w:eastAsia="zh-CN"/>
              </w:rPr>
              <w:t xml:space="preserve"> monitoring</w:t>
            </w:r>
            <w:r w:rsidR="00F20261">
              <w:rPr>
                <w:rFonts w:hint="eastAsia"/>
                <w:kern w:val="2"/>
                <w:lang w:eastAsia="zh-CN"/>
              </w:rPr>
              <w:t xml:space="preserve"> and announcement</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804F6A">
            <w:pPr>
              <w:pStyle w:val="CRCoverPage"/>
              <w:spacing w:after="0"/>
              <w:ind w:left="100"/>
              <w:rPr>
                <w:noProof/>
                <w:lang w:eastAsia="zh-CN"/>
              </w:rPr>
            </w:pPr>
            <w:r>
              <w:rPr>
                <w:color w:val="000000"/>
                <w:lang w:val="en-US" w:eastAsia="zh-CN"/>
              </w:rPr>
              <w:t>LTE_</w:t>
            </w:r>
            <w:r w:rsidR="0096609F">
              <w:rPr>
                <w:rFonts w:hint="eastAsia"/>
                <w:color w:val="000000"/>
                <w:lang w:val="en-US" w:eastAsia="zh-CN"/>
              </w:rPr>
              <w:t>e</w:t>
            </w:r>
            <w:r>
              <w:rPr>
                <w:color w:val="000000"/>
                <w:lang w:val="en-US" w:eastAsia="zh-CN"/>
              </w:rPr>
              <w:t>D2D_Prox-Core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6C5475">
            <w:pPr>
              <w:pStyle w:val="CRCoverPage"/>
              <w:spacing w:after="0"/>
              <w:ind w:left="100"/>
              <w:rPr>
                <w:noProof/>
                <w:lang w:eastAsia="zh-CN"/>
              </w:rPr>
            </w:pPr>
            <w:r>
              <w:rPr>
                <w:rFonts w:hint="eastAsia"/>
                <w:noProof/>
                <w:lang w:eastAsia="zh-CN"/>
              </w:rPr>
              <w:t>201</w:t>
            </w:r>
            <w:r w:rsidR="00AB04D2">
              <w:rPr>
                <w:rFonts w:hint="eastAsia"/>
                <w:noProof/>
                <w:lang w:eastAsia="zh-CN"/>
              </w:rPr>
              <w:t>6</w:t>
            </w:r>
            <w:r w:rsidR="004242F1" w:rsidRPr="00D84D71">
              <w:rPr>
                <w:noProof/>
              </w:rPr>
              <w:t>-</w:t>
            </w:r>
            <w:r w:rsidR="0018678F">
              <w:rPr>
                <w:rFonts w:hint="eastAsia"/>
                <w:noProof/>
                <w:lang w:eastAsia="zh-CN"/>
              </w:rPr>
              <w:t>0</w:t>
            </w:r>
            <w:r w:rsidR="00C81D3E">
              <w:rPr>
                <w:rFonts w:hint="eastAsia"/>
                <w:noProof/>
                <w:lang w:eastAsia="zh-CN"/>
              </w:rPr>
              <w:t>1</w:t>
            </w:r>
            <w:r w:rsidR="004242F1" w:rsidRPr="00D84D71">
              <w:rPr>
                <w:noProof/>
              </w:rPr>
              <w:t>-</w:t>
            </w:r>
            <w:r w:rsidR="00496BB9">
              <w:rPr>
                <w:rFonts w:hint="eastAsia"/>
                <w:noProof/>
                <w:lang w:eastAsia="zh-CN"/>
              </w:rPr>
              <w:t>0</w:t>
            </w:r>
            <w:r w:rsidR="006C5475">
              <w:rPr>
                <w:rFonts w:hint="eastAsia"/>
                <w:noProof/>
                <w:lang w:eastAsia="zh-CN"/>
              </w:rPr>
              <w:t>8</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96609F">
            <w:pPr>
              <w:pStyle w:val="CRCoverPage"/>
              <w:spacing w:after="0"/>
              <w:ind w:left="100"/>
              <w:rPr>
                <w:noProof/>
                <w:lang w:eastAsia="zh-CN"/>
              </w:rPr>
            </w:pPr>
            <w:r w:rsidRPr="00D84D71">
              <w:rPr>
                <w:noProof/>
              </w:rPr>
              <w:t>Rel-</w:t>
            </w:r>
            <w:r w:rsidR="004D6EC7">
              <w:rPr>
                <w:rFonts w:hint="eastAsia"/>
                <w:noProof/>
                <w:lang w:eastAsia="zh-CN"/>
              </w:rPr>
              <w:t>1</w:t>
            </w:r>
            <w:r w:rsidR="0096609F">
              <w:rPr>
                <w:rFonts w:hint="eastAsia"/>
                <w:noProof/>
                <w:lang w:eastAsia="zh-CN"/>
              </w:rPr>
              <w:t>3</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0D09E2" w:rsidRPr="0070203C" w:rsidRDefault="00162259" w:rsidP="00162259">
            <w:pPr>
              <w:pStyle w:val="CRCoverPage"/>
              <w:rPr>
                <w:rFonts w:eastAsiaTheme="minorEastAsia"/>
                <w:lang w:eastAsia="zh-CN"/>
              </w:rPr>
            </w:pPr>
            <w:r>
              <w:rPr>
                <w:rFonts w:eastAsiaTheme="minorEastAsia" w:hint="eastAsia"/>
                <w:noProof/>
                <w:lang w:eastAsia="zh-CN"/>
              </w:rPr>
              <w:t>In Section 5.10.5, i</w:t>
            </w:r>
            <w:r w:rsidRPr="000D58CE">
              <w:rPr>
                <w:rFonts w:eastAsiaTheme="minorEastAsia" w:hint="eastAsia"/>
                <w:noProof/>
                <w:lang w:eastAsia="zh-CN"/>
              </w:rPr>
              <w:t xml:space="preserve">t is </w:t>
            </w:r>
            <w:r>
              <w:rPr>
                <w:rFonts w:eastAsiaTheme="minorEastAsia" w:hint="eastAsia"/>
                <w:noProof/>
                <w:lang w:eastAsia="zh-CN"/>
              </w:rPr>
              <w:t xml:space="preserve">not clearly specified if </w:t>
            </w:r>
            <w:r w:rsidRPr="000D58CE">
              <w:rPr>
                <w:rFonts w:eastAsiaTheme="minorEastAsia" w:hint="eastAsia"/>
                <w:noProof/>
                <w:lang w:eastAsia="zh-CN"/>
              </w:rPr>
              <w:t xml:space="preserve">a UE capable of non-PS related sidelink discovery </w:t>
            </w:r>
            <w:r>
              <w:rPr>
                <w:rFonts w:eastAsiaTheme="minorEastAsia" w:hint="eastAsia"/>
                <w:noProof/>
                <w:lang w:eastAsia="zh-CN"/>
              </w:rPr>
              <w:t xml:space="preserve">is configured to </w:t>
            </w:r>
            <w:r w:rsidRPr="000D58CE">
              <w:rPr>
                <w:rFonts w:eastAsiaTheme="minorEastAsia" w:hint="eastAsia"/>
                <w:noProof/>
                <w:lang w:eastAsia="zh-CN"/>
              </w:rPr>
              <w:t xml:space="preserve">monitor PS </w:t>
            </w:r>
            <w:r>
              <w:rPr>
                <w:rFonts w:eastAsiaTheme="minorEastAsia" w:hint="eastAsia"/>
                <w:noProof/>
                <w:lang w:eastAsia="zh-CN"/>
              </w:rPr>
              <w:t xml:space="preserve">or non-PS </w:t>
            </w:r>
            <w:r w:rsidRPr="000D58CE">
              <w:rPr>
                <w:rFonts w:eastAsiaTheme="minorEastAsia" w:hint="eastAsia"/>
                <w:noProof/>
                <w:lang w:eastAsia="zh-CN"/>
              </w:rPr>
              <w:t>related sidelink discovery.</w:t>
            </w:r>
            <w:r>
              <w:rPr>
                <w:rFonts w:eastAsiaTheme="minorEastAsia" w:hint="eastAsia"/>
                <w:noProof/>
                <w:lang w:eastAsia="zh-CN"/>
              </w:rPr>
              <w:t xml:space="preserve"> And in Section 5.10.6, it is not clearly specified if the UE is capable of PS or non-PS related sidelink discovery. In order to keep align with the relevant descriptions, </w:t>
            </w:r>
            <w:r w:rsidR="008746F2" w:rsidRPr="008746F2">
              <w:rPr>
                <w:rFonts w:hint="eastAsia"/>
                <w:noProof/>
                <w:lang w:eastAsia="zh-CN"/>
              </w:rPr>
              <w:t>it is suggested to</w:t>
            </w:r>
            <w:r w:rsidR="008746F2" w:rsidRPr="00AB04D2">
              <w:rPr>
                <w:rFonts w:hint="eastAsia"/>
                <w:noProof/>
                <w:lang w:eastAsia="zh-CN"/>
              </w:rPr>
              <w:t xml:space="preserve"> </w:t>
            </w:r>
            <w:r w:rsidR="00AB04D2" w:rsidRPr="00AB04D2">
              <w:rPr>
                <w:rFonts w:eastAsiaTheme="minorEastAsia" w:hint="eastAsia"/>
                <w:noProof/>
                <w:lang w:eastAsia="zh-CN"/>
              </w:rPr>
              <w:t xml:space="preserve">modify the current </w:t>
            </w:r>
            <w:proofErr w:type="spellStart"/>
            <w:r w:rsidR="00AB04D2" w:rsidRPr="00AB04D2">
              <w:rPr>
                <w:rFonts w:eastAsiaTheme="minorEastAsia" w:cs="Arial" w:hint="eastAsia"/>
                <w:szCs w:val="28"/>
                <w:lang w:eastAsia="zh-CN"/>
              </w:rPr>
              <w:t>sidelink</w:t>
            </w:r>
            <w:proofErr w:type="spellEnd"/>
            <w:r w:rsidR="00AB04D2" w:rsidRPr="00AB04D2">
              <w:rPr>
                <w:rFonts w:eastAsiaTheme="minorEastAsia" w:cs="Arial" w:hint="eastAsia"/>
                <w:szCs w:val="28"/>
                <w:lang w:eastAsia="zh-CN"/>
              </w:rPr>
              <w:t xml:space="preserve"> discovery monitoring and announcement</w:t>
            </w:r>
            <w:r w:rsidR="00AB04D2" w:rsidRPr="00AB04D2">
              <w:rPr>
                <w:rFonts w:eastAsiaTheme="minorEastAsia" w:hint="eastAsia"/>
                <w:noProof/>
                <w:lang w:eastAsia="zh-CN"/>
              </w:rPr>
              <w:t xml:space="preserve"> description to clearly specify the PS discovery or non-PS related sidelink discovery.</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2F299A" w:rsidRPr="002F299A" w:rsidRDefault="002F299A" w:rsidP="002F299A">
            <w:pPr>
              <w:pStyle w:val="CRCoverPage"/>
              <w:numPr>
                <w:ilvl w:val="0"/>
                <w:numId w:val="13"/>
              </w:numPr>
              <w:rPr>
                <w:noProof/>
                <w:lang w:eastAsia="zh-CN"/>
              </w:rPr>
            </w:pPr>
            <w:r w:rsidRPr="002F299A">
              <w:rPr>
                <w:rFonts w:hint="eastAsia"/>
                <w:noProof/>
                <w:lang w:eastAsia="zh-CN"/>
              </w:rPr>
              <w:t xml:space="preserve">Addition of </w:t>
            </w:r>
            <w:r w:rsidRPr="002F299A">
              <w:rPr>
                <w:noProof/>
                <w:lang w:eastAsia="zh-CN"/>
              </w:rPr>
              <w:t>“</w:t>
            </w:r>
            <w:r w:rsidRPr="002F299A">
              <w:rPr>
                <w:rFonts w:hint="eastAsia"/>
                <w:noProof/>
                <w:lang w:eastAsia="zh-CN"/>
              </w:rPr>
              <w:t>non-PS related</w:t>
            </w:r>
            <w:r w:rsidRPr="002F299A">
              <w:rPr>
                <w:noProof/>
                <w:lang w:eastAsia="zh-CN"/>
              </w:rPr>
              <w:t>”</w:t>
            </w:r>
            <w:r w:rsidRPr="002F299A">
              <w:rPr>
                <w:rFonts w:hint="eastAsia"/>
                <w:noProof/>
                <w:lang w:eastAsia="zh-CN"/>
              </w:rPr>
              <w:t xml:space="preserve"> in first satement in section 5.10.5;</w:t>
            </w:r>
          </w:p>
          <w:p w:rsidR="002C4896" w:rsidRPr="002F299A" w:rsidRDefault="002F299A" w:rsidP="002F299A">
            <w:pPr>
              <w:pStyle w:val="CRCoverPage"/>
              <w:numPr>
                <w:ilvl w:val="0"/>
                <w:numId w:val="13"/>
              </w:numPr>
              <w:rPr>
                <w:rFonts w:ascii="Times New Roman" w:eastAsiaTheme="minorEastAsia" w:hAnsi="Times New Roman"/>
                <w:noProof/>
                <w:lang w:eastAsia="zh-CN"/>
              </w:rPr>
            </w:pPr>
            <w:r w:rsidRPr="002F299A">
              <w:rPr>
                <w:rFonts w:hint="eastAsia"/>
                <w:noProof/>
                <w:lang w:eastAsia="zh-CN"/>
              </w:rPr>
              <w:t xml:space="preserve">Addition of </w:t>
            </w:r>
            <w:r w:rsidRPr="002F299A">
              <w:rPr>
                <w:noProof/>
                <w:lang w:eastAsia="zh-CN"/>
              </w:rPr>
              <w:t>“</w:t>
            </w:r>
            <w:r w:rsidRPr="002F299A">
              <w:rPr>
                <w:rFonts w:hint="eastAsia"/>
                <w:noProof/>
                <w:lang w:eastAsia="zh-CN"/>
              </w:rPr>
              <w:t>non-PS related</w:t>
            </w:r>
            <w:r w:rsidRPr="002F299A">
              <w:rPr>
                <w:noProof/>
                <w:lang w:eastAsia="zh-CN"/>
              </w:rPr>
              <w:t>”</w:t>
            </w:r>
            <w:r w:rsidRPr="002F299A">
              <w:rPr>
                <w:rFonts w:hint="eastAsia"/>
                <w:noProof/>
                <w:lang w:eastAsia="zh-CN"/>
              </w:rPr>
              <w:t xml:space="preserve"> in first satement in section 5.10.6;</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10FC" w:rsidRDefault="00F23898" w:rsidP="00F410FC">
            <w:pPr>
              <w:pStyle w:val="CRCoverPage"/>
              <w:rPr>
                <w:rFonts w:ascii="Times New Roman" w:hAnsi="Times New Roman"/>
                <w:noProof/>
                <w:lang w:eastAsia="zh-CN"/>
              </w:rPr>
            </w:pPr>
            <w:r>
              <w:rPr>
                <w:rFonts w:hint="eastAsia"/>
                <w:noProof/>
                <w:lang w:eastAsia="zh-CN"/>
              </w:rPr>
              <w:t xml:space="preserve">The </w:t>
            </w:r>
            <w:r>
              <w:rPr>
                <w:noProof/>
                <w:lang w:eastAsia="zh-CN"/>
              </w:rPr>
              <w:t>specification</w:t>
            </w:r>
            <w:r>
              <w:rPr>
                <w:rFonts w:hint="eastAsia"/>
                <w:noProof/>
                <w:lang w:eastAsia="zh-CN"/>
              </w:rPr>
              <w:t xml:space="preserve"> is not consistent and may be </w:t>
            </w:r>
            <w:r w:rsidR="002E4FF4" w:rsidRPr="002E4FF4">
              <w:rPr>
                <w:noProof/>
                <w:lang w:eastAsia="zh-CN"/>
              </w:rPr>
              <w:t>ambiguous</w:t>
            </w:r>
            <w:r>
              <w:rPr>
                <w:rFonts w:hint="eastAsia"/>
                <w:noProof/>
                <w:lang w:eastAsia="zh-CN"/>
              </w:rPr>
              <w: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182E52" w:rsidP="00117C00">
            <w:pPr>
              <w:pStyle w:val="CRCoverPage"/>
              <w:spacing w:after="0"/>
              <w:ind w:left="100"/>
              <w:rPr>
                <w:noProof/>
                <w:lang w:eastAsia="zh-CN"/>
              </w:rPr>
            </w:pPr>
            <w:r>
              <w:rPr>
                <w:rFonts w:hint="eastAsia"/>
                <w:noProof/>
                <w:lang w:eastAsia="zh-CN"/>
              </w:rPr>
              <w:t>5.</w:t>
            </w:r>
            <w:r w:rsidR="00117C00">
              <w:rPr>
                <w:rFonts w:hint="eastAsia"/>
                <w:noProof/>
                <w:lang w:eastAsia="zh-CN"/>
              </w:rPr>
              <w:t>10.5, 5.10.6</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4D375C">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4D375C" w:rsidP="001523CB">
            <w:pPr>
              <w:pStyle w:val="CRCoverPage"/>
              <w:spacing w:after="0"/>
              <w:ind w:left="99"/>
              <w:rPr>
                <w:noProof/>
              </w:rPr>
            </w:pPr>
            <w:r w:rsidRPr="00D84D71">
              <w:rPr>
                <w:noProof/>
              </w:rPr>
              <w:t>TS/TR ... CR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rsidR="00532F09" w:rsidRPr="00847D6E" w:rsidRDefault="00532F09" w:rsidP="00532F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Modified </w:t>
      </w:r>
      <w:proofErr w:type="spellStart"/>
      <w:r>
        <w:rPr>
          <w:i/>
        </w:rPr>
        <w:t>Subclause</w:t>
      </w:r>
      <w:proofErr w:type="spellEnd"/>
    </w:p>
    <w:p w:rsidR="00532F09" w:rsidRPr="00A12936" w:rsidRDefault="00532F09" w:rsidP="00532F09">
      <w:pPr>
        <w:pStyle w:val="3"/>
      </w:pPr>
      <w:r w:rsidRPr="00582EEC">
        <w:t>5.</w:t>
      </w:r>
      <w:r>
        <w:t>10</w:t>
      </w:r>
      <w:r w:rsidRPr="00582EEC">
        <w:t>.5</w:t>
      </w:r>
      <w:r w:rsidRPr="00582EEC">
        <w:tab/>
      </w:r>
      <w:proofErr w:type="spellStart"/>
      <w:r>
        <w:rPr>
          <w:rFonts w:hint="eastAsia"/>
          <w:lang w:eastAsia="ko-KR"/>
        </w:rPr>
        <w:t>Sidelink</w:t>
      </w:r>
      <w:proofErr w:type="spellEnd"/>
      <w:r w:rsidRPr="00582EEC">
        <w:t xml:space="preserve"> </w:t>
      </w:r>
      <w:r>
        <w:t>d</w:t>
      </w:r>
      <w:r w:rsidRPr="00582EEC">
        <w:t>iscovery monitoring</w:t>
      </w:r>
    </w:p>
    <w:p w:rsidR="00532F09" w:rsidRPr="00582EEC" w:rsidRDefault="00532F09" w:rsidP="00532F09">
      <w:r w:rsidRPr="00582EEC">
        <w:t xml:space="preserve">A UE capable of </w:t>
      </w:r>
      <w:r w:rsidRPr="00170A0E">
        <w:t>non-PS related</w:t>
      </w:r>
      <w:r>
        <w:t xml:space="preserve"> </w:t>
      </w:r>
      <w:proofErr w:type="spellStart"/>
      <w:r>
        <w:t>sidelink</w:t>
      </w:r>
      <w:proofErr w:type="spellEnd"/>
      <w:r>
        <w:t xml:space="preserve"> discovery</w:t>
      </w:r>
      <w:r w:rsidRPr="00582EEC">
        <w:t xml:space="preserve"> that is configured by upper layers to monitor</w:t>
      </w:r>
      <w:ins w:id="2" w:author="ZTE" w:date="2016-01-07T17:21:00Z">
        <w:r w:rsidR="000A39E8">
          <w:rPr>
            <w:rFonts w:hint="eastAsia"/>
            <w:lang w:eastAsia="zh-CN"/>
          </w:rPr>
          <w:t xml:space="preserve"> non-PS related</w:t>
        </w:r>
      </w:ins>
      <w:r w:rsidRPr="00582EEC">
        <w:t xml:space="preserve"> </w:t>
      </w:r>
      <w:proofErr w:type="spellStart"/>
      <w:r>
        <w:t>sidelink</w:t>
      </w:r>
      <w:proofErr w:type="spellEnd"/>
      <w:r>
        <w:t xml:space="preserve"> discovery</w:t>
      </w:r>
      <w:r w:rsidRPr="00582EEC">
        <w:t xml:space="preserve"> announcements shall:</w:t>
      </w:r>
    </w:p>
    <w:p w:rsidR="00532F09" w:rsidRPr="00582EEC" w:rsidRDefault="00532F09" w:rsidP="00532F09">
      <w:pPr>
        <w:pStyle w:val="B1"/>
      </w:pPr>
      <w:r w:rsidRPr="00582EEC">
        <w:t xml:space="preserve">1&gt; </w:t>
      </w:r>
      <w:r>
        <w:t>f</w:t>
      </w:r>
      <w:r w:rsidRPr="00582EEC">
        <w:t xml:space="preserve">or each frequency the UE is </w:t>
      </w:r>
      <w:r w:rsidRPr="00AB6821">
        <w:t>configured to monitor non-PS related</w:t>
      </w:r>
      <w:r>
        <w:t xml:space="preserve"> </w:t>
      </w:r>
      <w:proofErr w:type="spellStart"/>
      <w:r>
        <w:t>sidelink</w:t>
      </w:r>
      <w:proofErr w:type="spellEnd"/>
      <w:r>
        <w:t xml:space="preserve"> discovery</w:t>
      </w:r>
      <w:r w:rsidRPr="00582EEC">
        <w:t xml:space="preserve"> announcements on, prioritising the frequencies included in </w:t>
      </w:r>
      <w:proofErr w:type="spellStart"/>
      <w:r w:rsidRPr="00582EEC">
        <w:rPr>
          <w:i/>
        </w:rPr>
        <w:t>discInterFreqList</w:t>
      </w:r>
      <w:proofErr w:type="spellEnd"/>
      <w:r w:rsidRPr="00582EEC">
        <w:t xml:space="preserve">, if included in </w:t>
      </w:r>
      <w:r w:rsidRPr="00582EEC">
        <w:rPr>
          <w:i/>
        </w:rPr>
        <w:t>SystemInformationBlockType19</w:t>
      </w:r>
      <w:r w:rsidRPr="00582EEC">
        <w:t xml:space="preserve">: </w:t>
      </w:r>
    </w:p>
    <w:p w:rsidR="00532F09" w:rsidRDefault="00532F09" w:rsidP="00532F09">
      <w:pPr>
        <w:pStyle w:val="B2"/>
      </w:pPr>
      <w:r>
        <w:t>2</w:t>
      </w:r>
      <w:r w:rsidRPr="00CF54F2">
        <w:t xml:space="preserve">&gt; if </w:t>
      </w:r>
      <w:r>
        <w:t xml:space="preserve">the </w:t>
      </w:r>
      <w:proofErr w:type="spellStart"/>
      <w:r>
        <w:t>PCell</w:t>
      </w:r>
      <w:proofErr w:type="spellEnd"/>
      <w:r>
        <w:t xml:space="preserve">/ the cell the UE is camping on </w:t>
      </w:r>
      <w:proofErr w:type="gramStart"/>
      <w:r>
        <w:t>indicates</w:t>
      </w:r>
      <w:proofErr w:type="gramEnd"/>
      <w:r>
        <w:t xml:space="preserve"> the </w:t>
      </w:r>
      <w:r w:rsidRPr="00582EEC">
        <w:t xml:space="preserve">pool of resources </w:t>
      </w:r>
      <w:r>
        <w:t xml:space="preserve">to </w:t>
      </w:r>
      <w:r w:rsidRPr="00582EEC">
        <w:t xml:space="preserve">monitor </w:t>
      </w:r>
      <w:proofErr w:type="spellStart"/>
      <w:r>
        <w:t>sidelink</w:t>
      </w:r>
      <w:proofErr w:type="spellEnd"/>
      <w:r>
        <w:t xml:space="preserve"> discovery</w:t>
      </w:r>
      <w:r w:rsidRPr="00582EEC">
        <w:t xml:space="preserve"> announcements </w:t>
      </w:r>
      <w:r>
        <w:t xml:space="preserve">on by </w:t>
      </w:r>
      <w:proofErr w:type="spellStart"/>
      <w:r w:rsidRPr="00576CE4">
        <w:rPr>
          <w:i/>
        </w:rPr>
        <w:t>discRxResources</w:t>
      </w:r>
      <w:proofErr w:type="spellEnd"/>
      <w:r w:rsidRPr="00576CE4">
        <w:t xml:space="preserve"> </w:t>
      </w:r>
      <w:r>
        <w:t xml:space="preserve">within </w:t>
      </w:r>
      <w:proofErr w:type="spellStart"/>
      <w:r w:rsidRPr="0040436A">
        <w:rPr>
          <w:i/>
        </w:rPr>
        <w:t>discInterFreqList</w:t>
      </w:r>
      <w:proofErr w:type="spellEnd"/>
      <w:r w:rsidRPr="0040436A">
        <w:t xml:space="preserve"> </w:t>
      </w:r>
      <w:r w:rsidRPr="00582EEC">
        <w:t xml:space="preserve">in </w:t>
      </w:r>
      <w:r w:rsidRPr="00582EEC">
        <w:rPr>
          <w:i/>
        </w:rPr>
        <w:t>SystemInformationBlockType19</w:t>
      </w:r>
      <w:r>
        <w:t>:</w:t>
      </w:r>
    </w:p>
    <w:p w:rsidR="00532F09" w:rsidRPr="009A10D8" w:rsidRDefault="00532F09" w:rsidP="00532F09">
      <w:pPr>
        <w:pStyle w:val="B3"/>
        <w:rPr>
          <w:lang w:eastAsia="zh-CN"/>
        </w:rPr>
      </w:pPr>
      <w:r>
        <w:t>3</w:t>
      </w:r>
      <w:r w:rsidRPr="00582EEC">
        <w:t>&gt;</w:t>
      </w:r>
      <w:r w:rsidRPr="00582EEC">
        <w:tab/>
      </w:r>
      <w:r w:rsidRPr="00710EC5">
        <w:t xml:space="preserve">configure lower layers </w:t>
      </w:r>
      <w:r>
        <w:t xml:space="preserve">to </w:t>
      </w:r>
      <w:r w:rsidRPr="00582EEC">
        <w:t xml:space="preserve">monitor </w:t>
      </w:r>
      <w:proofErr w:type="spellStart"/>
      <w:r>
        <w:t>sidelink</w:t>
      </w:r>
      <w:proofErr w:type="spellEnd"/>
      <w:r>
        <w:t xml:space="preserve"> discovery</w:t>
      </w:r>
      <w:r w:rsidRPr="00582EEC">
        <w:t xml:space="preserve"> announcements using the pool of resources indicated </w:t>
      </w:r>
      <w:r>
        <w:t xml:space="preserve">by </w:t>
      </w:r>
      <w:proofErr w:type="spellStart"/>
      <w:r w:rsidRPr="00576CE4">
        <w:rPr>
          <w:i/>
        </w:rPr>
        <w:t>discRxResources</w:t>
      </w:r>
      <w:proofErr w:type="spellEnd"/>
      <w:r w:rsidRPr="00576CE4">
        <w:t xml:space="preserve"> </w:t>
      </w:r>
      <w:r w:rsidRPr="00582EEC">
        <w:t xml:space="preserve">in </w:t>
      </w:r>
      <w:r w:rsidRPr="00582EEC">
        <w:rPr>
          <w:i/>
        </w:rPr>
        <w:t>SystemInformationBlockType19</w:t>
      </w:r>
      <w:r>
        <w:t>,</w:t>
      </w:r>
    </w:p>
    <w:p w:rsidR="00532F09" w:rsidRDefault="00532F09" w:rsidP="00532F09">
      <w:pPr>
        <w:pStyle w:val="B2"/>
      </w:pPr>
      <w:r>
        <w:t>2&gt;</w:t>
      </w:r>
      <w:r>
        <w:tab/>
        <w:t xml:space="preserve">else </w:t>
      </w:r>
      <w:r w:rsidRPr="001133A5">
        <w:t xml:space="preserve">if the cell used for </w:t>
      </w:r>
      <w:proofErr w:type="spellStart"/>
      <w:r w:rsidRPr="001133A5">
        <w:t>sidelink</w:t>
      </w:r>
      <w:proofErr w:type="spellEnd"/>
      <w:r w:rsidRPr="001133A5">
        <w:t xml:space="preserve"> discovery monitoring broadcasts </w:t>
      </w:r>
      <w:r w:rsidRPr="001133A5">
        <w:rPr>
          <w:i/>
        </w:rPr>
        <w:t>SystemInformationBlockType19</w:t>
      </w:r>
      <w:r w:rsidRPr="00CF54F2">
        <w:t>:</w:t>
      </w:r>
    </w:p>
    <w:p w:rsidR="00532F09" w:rsidRPr="00582EEC" w:rsidRDefault="00532F09" w:rsidP="00532F09">
      <w:pPr>
        <w:pStyle w:val="B3"/>
      </w:pPr>
      <w:r>
        <w:t>3</w:t>
      </w:r>
      <w:r w:rsidRPr="00582EEC">
        <w:t>&gt;</w:t>
      </w:r>
      <w:r w:rsidRPr="00582EEC">
        <w:tab/>
      </w:r>
      <w:r w:rsidRPr="00710EC5">
        <w:t xml:space="preserve">configure lower layers </w:t>
      </w:r>
      <w:r>
        <w:t xml:space="preserve">to </w:t>
      </w:r>
      <w:r w:rsidRPr="00582EEC">
        <w:t xml:space="preserve">monitor </w:t>
      </w:r>
      <w:proofErr w:type="spellStart"/>
      <w:r>
        <w:t>sidelink</w:t>
      </w:r>
      <w:proofErr w:type="spellEnd"/>
      <w:r>
        <w:t xml:space="preserve"> discovery</w:t>
      </w:r>
      <w:r w:rsidRPr="00582EEC">
        <w:t xml:space="preserve"> announcements using the pool of resources indicated by </w:t>
      </w:r>
      <w:proofErr w:type="spellStart"/>
      <w:r w:rsidRPr="00582EEC">
        <w:rPr>
          <w:i/>
        </w:rPr>
        <w:t>discRxPool</w:t>
      </w:r>
      <w:proofErr w:type="spellEnd"/>
      <w:r w:rsidRPr="00582EEC">
        <w:t xml:space="preserve"> in </w:t>
      </w:r>
      <w:r w:rsidRPr="00582EEC">
        <w:rPr>
          <w:i/>
        </w:rPr>
        <w:t>SystemInformationBlockType19</w:t>
      </w:r>
      <w:r w:rsidRPr="00582EEC">
        <w:t>;</w:t>
      </w:r>
    </w:p>
    <w:p w:rsidR="00532F09" w:rsidRPr="00CF54F2" w:rsidRDefault="00532F09" w:rsidP="00532F09">
      <w:pPr>
        <w:pStyle w:val="NO"/>
      </w:pPr>
      <w:r w:rsidRPr="00CF54F2">
        <w:t>NOTE 1:</w:t>
      </w:r>
      <w:r w:rsidRPr="00CF54F2">
        <w:tab/>
        <w:t xml:space="preserve">The requirement not to affect normal UE operation also applies for the acquisition of </w:t>
      </w:r>
      <w:proofErr w:type="spellStart"/>
      <w:r>
        <w:t>sidelink</w:t>
      </w:r>
      <w:proofErr w:type="spellEnd"/>
      <w:r>
        <w:t xml:space="preserve"> </w:t>
      </w:r>
      <w:r w:rsidRPr="00CF54F2">
        <w:t>discovery related system and synchronisation information from inter-frequency cells.</w:t>
      </w:r>
    </w:p>
    <w:p w:rsidR="00532F09" w:rsidRPr="00582EEC" w:rsidRDefault="00532F09" w:rsidP="00532F09">
      <w:pPr>
        <w:pStyle w:val="NO"/>
      </w:pPr>
      <w:r w:rsidRPr="00CF54F2">
        <w:t>NOTE 2:</w:t>
      </w:r>
      <w:r w:rsidRPr="00CF54F2">
        <w:tab/>
        <w:t>The UE is not required to monitor all pools simultaneously.</w:t>
      </w:r>
    </w:p>
    <w:p w:rsidR="00532F09" w:rsidRPr="00582EEC" w:rsidRDefault="00532F09" w:rsidP="00532F09">
      <w:pPr>
        <w:pStyle w:val="NO"/>
      </w:pPr>
      <w:r w:rsidRPr="00582EEC">
        <w:t xml:space="preserve">NOTE </w:t>
      </w:r>
      <w:r>
        <w:t>3</w:t>
      </w:r>
      <w:r w:rsidRPr="00582EEC">
        <w:t>:</w:t>
      </w:r>
      <w:r w:rsidRPr="00582EEC">
        <w:tab/>
        <w:t xml:space="preserve">It is up to UE implementation to decide whether a cell is sufficiently good to be used to monitor </w:t>
      </w:r>
      <w:proofErr w:type="spellStart"/>
      <w:r>
        <w:t>sidelink</w:t>
      </w:r>
      <w:proofErr w:type="spellEnd"/>
      <w:r>
        <w:t xml:space="preserve"> discovery</w:t>
      </w:r>
      <w:r w:rsidRPr="00582EEC">
        <w:t xml:space="preserve"> announcements.</w:t>
      </w:r>
    </w:p>
    <w:p w:rsidR="00532F09" w:rsidRPr="00582EEC" w:rsidRDefault="00532F09" w:rsidP="00532F09">
      <w:pPr>
        <w:pStyle w:val="NO"/>
      </w:pPr>
      <w:r w:rsidRPr="00CF54F2">
        <w:t>NOTE 4:</w:t>
      </w:r>
      <w:r w:rsidRPr="00CF54F2">
        <w:tab/>
        <w:t xml:space="preserve">If </w:t>
      </w:r>
      <w:proofErr w:type="spellStart"/>
      <w:r w:rsidRPr="00CF54F2">
        <w:rPr>
          <w:i/>
        </w:rPr>
        <w:t>discRxPool</w:t>
      </w:r>
      <w:proofErr w:type="spellEnd"/>
      <w:r w:rsidRPr="00CF54F2">
        <w:t xml:space="preserve"> includes on</w:t>
      </w:r>
      <w:r w:rsidRPr="00E20A7C">
        <w:t>e</w:t>
      </w:r>
      <w:r w:rsidRPr="00CF54F2">
        <w:t xml:space="preserve"> or more entries including </w:t>
      </w:r>
      <w:proofErr w:type="spellStart"/>
      <w:r w:rsidRPr="00CF54F2">
        <w:rPr>
          <w:i/>
        </w:rPr>
        <w:t>rxParameters</w:t>
      </w:r>
      <w:proofErr w:type="spellEnd"/>
      <w:r w:rsidRPr="00CF54F2">
        <w:t xml:space="preserve">, the UE may only monitor such entries if the associated SLSSIDs </w:t>
      </w:r>
      <w:r>
        <w:t>are</w:t>
      </w:r>
      <w:r w:rsidRPr="00CF54F2">
        <w:t xml:space="preserve"> detected. When monitoring such pool(s) the UE applies the timing of the corresponding SLSS.</w:t>
      </w:r>
    </w:p>
    <w:p w:rsidR="00532F09" w:rsidRDefault="00532F09" w:rsidP="00532F09">
      <w:pPr>
        <w:pStyle w:val="B2"/>
      </w:pPr>
      <w:bookmarkStart w:id="3" w:name="_Toc430281739"/>
      <w:r>
        <w:t>2&gt;</w:t>
      </w:r>
      <w:r>
        <w:tab/>
        <w:t>if the UE is configured with</w:t>
      </w:r>
      <w:r w:rsidRPr="00710EC5">
        <w:t xml:space="preserve"> </w:t>
      </w:r>
      <w:proofErr w:type="spellStart"/>
      <w:r w:rsidRPr="00576CE4">
        <w:rPr>
          <w:i/>
        </w:rPr>
        <w:t>disc</w:t>
      </w:r>
      <w:r>
        <w:rPr>
          <w:i/>
        </w:rPr>
        <w:t>Rx</w:t>
      </w:r>
      <w:r w:rsidRPr="00576CE4">
        <w:rPr>
          <w:i/>
        </w:rPr>
        <w:t>GapConfig</w:t>
      </w:r>
      <w:proofErr w:type="spellEnd"/>
      <w:r w:rsidRPr="00576CE4">
        <w:t xml:space="preserve"> </w:t>
      </w:r>
      <w:r>
        <w:t xml:space="preserve">and requires gaps to monitor </w:t>
      </w:r>
      <w:proofErr w:type="spellStart"/>
      <w:r w:rsidRPr="00C05A18">
        <w:t>sidelink</w:t>
      </w:r>
      <w:proofErr w:type="spellEnd"/>
      <w:r w:rsidRPr="00C05A18">
        <w:t xml:space="preserve"> discovery</w:t>
      </w:r>
      <w:r w:rsidRPr="00576CE4">
        <w:t xml:space="preserve"> </w:t>
      </w:r>
      <w:r w:rsidRPr="00582EEC">
        <w:t>announcement</w:t>
      </w:r>
      <w:r>
        <w:t>s</w:t>
      </w:r>
      <w:r w:rsidRPr="00576CE4">
        <w:t xml:space="preserve"> </w:t>
      </w:r>
      <w:r>
        <w:t>on the concerned frequency;</w:t>
      </w:r>
    </w:p>
    <w:p w:rsidR="00532F09" w:rsidRDefault="00532F09" w:rsidP="00532F09">
      <w:pPr>
        <w:pStyle w:val="B3"/>
      </w:pPr>
      <w:r>
        <w:t>3</w:t>
      </w:r>
      <w:r w:rsidRPr="00582EEC">
        <w:t>&gt;</w:t>
      </w:r>
      <w:r w:rsidRPr="00582EEC">
        <w:tab/>
      </w:r>
      <w:r w:rsidRPr="00710EC5">
        <w:t xml:space="preserve">configure lower layers </w:t>
      </w:r>
      <w:r>
        <w:t xml:space="preserve">to </w:t>
      </w:r>
      <w:r w:rsidRPr="00582EEC">
        <w:t xml:space="preserve">monitor </w:t>
      </w:r>
      <w:r>
        <w:t>the concerned frequency using the gaps indicated by</w:t>
      </w:r>
      <w:r w:rsidRPr="00576CE4">
        <w:t xml:space="preserve"> </w:t>
      </w:r>
      <w:proofErr w:type="spellStart"/>
      <w:r w:rsidRPr="00576CE4">
        <w:rPr>
          <w:i/>
        </w:rPr>
        <w:t>disc</w:t>
      </w:r>
      <w:r>
        <w:rPr>
          <w:i/>
        </w:rPr>
        <w:t>Rx</w:t>
      </w:r>
      <w:r w:rsidRPr="00576CE4">
        <w:rPr>
          <w:i/>
        </w:rPr>
        <w:t>GapConfig</w:t>
      </w:r>
      <w:proofErr w:type="spellEnd"/>
      <w:r>
        <w:t>,</w:t>
      </w:r>
    </w:p>
    <w:p w:rsidR="00532F09" w:rsidRDefault="00532F09" w:rsidP="00532F09">
      <w:pPr>
        <w:pStyle w:val="B2"/>
      </w:pPr>
      <w:r>
        <w:t>2&gt;</w:t>
      </w:r>
      <w:r>
        <w:tab/>
        <w:t>else:</w:t>
      </w:r>
    </w:p>
    <w:p w:rsidR="00532F09" w:rsidRPr="00582EEC" w:rsidRDefault="00532F09" w:rsidP="00532F09">
      <w:pPr>
        <w:pStyle w:val="B3"/>
      </w:pPr>
      <w:r>
        <w:t>3</w:t>
      </w:r>
      <w:r w:rsidRPr="00582EEC">
        <w:t>&gt;</w:t>
      </w:r>
      <w:r w:rsidRPr="00582EEC">
        <w:tab/>
      </w:r>
      <w:r w:rsidRPr="00710EC5">
        <w:t xml:space="preserve">configure lower layers </w:t>
      </w:r>
      <w:r>
        <w:t xml:space="preserve">to </w:t>
      </w:r>
      <w:r w:rsidRPr="00582EEC">
        <w:t xml:space="preserve">monitor </w:t>
      </w:r>
      <w:r>
        <w:t xml:space="preserve">the concerned frequency </w:t>
      </w:r>
      <w:r w:rsidRPr="00CF54F2">
        <w:t>without affecting normal operation i.e. receive during idle periods or by using a spare receiver</w:t>
      </w:r>
      <w:r w:rsidRPr="00582EEC">
        <w:t>;</w:t>
      </w:r>
    </w:p>
    <w:p w:rsidR="00532F09" w:rsidRPr="00D018F7" w:rsidRDefault="00532F09" w:rsidP="00532F09">
      <w:r w:rsidRPr="00D018F7">
        <w:t xml:space="preserve">A UE capable of </w:t>
      </w:r>
      <w:r>
        <w:t>PS</w:t>
      </w:r>
      <w:r w:rsidRPr="00D018F7">
        <w:t xml:space="preserve"> </w:t>
      </w:r>
      <w:r>
        <w:t xml:space="preserve">related </w:t>
      </w:r>
      <w:proofErr w:type="spellStart"/>
      <w:r w:rsidRPr="00D018F7">
        <w:t>sidelink</w:t>
      </w:r>
      <w:proofErr w:type="spellEnd"/>
      <w:r w:rsidRPr="00D018F7">
        <w:t xml:space="preserve"> discovery that is configured by upper layers to </w:t>
      </w:r>
      <w:r w:rsidRPr="00D233B9">
        <w:t>monitor PS related</w:t>
      </w:r>
      <w:r>
        <w:t xml:space="preserve"> </w:t>
      </w:r>
      <w:proofErr w:type="spellStart"/>
      <w:r w:rsidRPr="00D018F7">
        <w:t>sidelink</w:t>
      </w:r>
      <w:proofErr w:type="spellEnd"/>
      <w:r w:rsidRPr="00D018F7">
        <w:t xml:space="preserve"> discovery announcements shall:</w:t>
      </w:r>
    </w:p>
    <w:p w:rsidR="00532F09" w:rsidRPr="00D018F7" w:rsidRDefault="00532F09" w:rsidP="00532F09">
      <w:pPr>
        <w:pStyle w:val="B1"/>
      </w:pPr>
      <w:r w:rsidRPr="00D018F7">
        <w:t>1&gt; if out of coverage on the frequency, as defined in TS 36.304 [4, 11.4]:</w:t>
      </w:r>
    </w:p>
    <w:p w:rsidR="00532F09" w:rsidRPr="00D018F7" w:rsidRDefault="00532F09" w:rsidP="00532F09">
      <w:pPr>
        <w:pStyle w:val="B2"/>
      </w:pPr>
      <w:r>
        <w:t>2</w:t>
      </w:r>
      <w:r w:rsidRPr="00D018F7">
        <w:t>&gt;</w:t>
      </w:r>
      <w:r w:rsidRPr="00D018F7">
        <w:tab/>
        <w:t xml:space="preserve">configure lower layers to monitor </w:t>
      </w:r>
      <w:proofErr w:type="spellStart"/>
      <w:r w:rsidRPr="00D018F7">
        <w:t>sidelink</w:t>
      </w:r>
      <w:proofErr w:type="spellEnd"/>
      <w:r w:rsidRPr="00D018F7">
        <w:t xml:space="preserve"> discovery announcements using the pool of resources that were preconfigured (i.e. indicated by </w:t>
      </w:r>
      <w:proofErr w:type="spellStart"/>
      <w:r w:rsidRPr="00D018F7">
        <w:rPr>
          <w:i/>
        </w:rPr>
        <w:t>discRxPoolList</w:t>
      </w:r>
      <w:proofErr w:type="spellEnd"/>
      <w:r w:rsidRPr="00D018F7">
        <w:t xml:space="preserve"> within </w:t>
      </w:r>
      <w:proofErr w:type="spellStart"/>
      <w:r w:rsidRPr="00D018F7">
        <w:rPr>
          <w:i/>
        </w:rPr>
        <w:t>preconfigDisc</w:t>
      </w:r>
      <w:proofErr w:type="spellEnd"/>
      <w:r w:rsidRPr="00D018F7">
        <w:t xml:space="preserve"> in </w:t>
      </w:r>
      <w:r w:rsidRPr="00D018F7">
        <w:rPr>
          <w:i/>
        </w:rPr>
        <w:t>SL-</w:t>
      </w:r>
      <w:proofErr w:type="spellStart"/>
      <w:r w:rsidRPr="00D018F7">
        <w:rPr>
          <w:i/>
        </w:rPr>
        <w:t>Preconfiguration</w:t>
      </w:r>
      <w:proofErr w:type="spellEnd"/>
      <w:r w:rsidRPr="00D018F7">
        <w:t xml:space="preserve"> defined in 9.3);</w:t>
      </w:r>
    </w:p>
    <w:p w:rsidR="00532F09" w:rsidRDefault="00532F09" w:rsidP="00532F09">
      <w:pPr>
        <w:pStyle w:val="B1"/>
      </w:pPr>
      <w:r w:rsidRPr="00D018F7">
        <w:t xml:space="preserve">1&gt; else if the </w:t>
      </w:r>
      <w:proofErr w:type="spellStart"/>
      <w:r w:rsidRPr="00D018F7">
        <w:t>PCell</w:t>
      </w:r>
      <w:proofErr w:type="spellEnd"/>
      <w:r w:rsidRPr="00D018F7">
        <w:t xml:space="preserve">/ the cell the UE is camping on </w:t>
      </w:r>
      <w:proofErr w:type="gramStart"/>
      <w:r w:rsidRPr="00D018F7">
        <w:t>indicates</w:t>
      </w:r>
      <w:proofErr w:type="gramEnd"/>
      <w:r w:rsidRPr="00D018F7">
        <w:t xml:space="preserve"> a pool of resources to monitor </w:t>
      </w:r>
      <w:proofErr w:type="spellStart"/>
      <w:r w:rsidRPr="00D018F7">
        <w:t>sidelink</w:t>
      </w:r>
      <w:proofErr w:type="spellEnd"/>
      <w:r w:rsidRPr="00D018F7">
        <w:t xml:space="preserve"> discovery announcements on by </w:t>
      </w:r>
      <w:proofErr w:type="spellStart"/>
      <w:r w:rsidRPr="00D018F7">
        <w:rPr>
          <w:i/>
        </w:rPr>
        <w:t>discRxPool</w:t>
      </w:r>
      <w:r>
        <w:rPr>
          <w:i/>
        </w:rPr>
        <w:t>PS</w:t>
      </w:r>
      <w:proofErr w:type="spellEnd"/>
      <w:r w:rsidRPr="00D018F7">
        <w:t xml:space="preserve"> </w:t>
      </w:r>
      <w:r>
        <w:t xml:space="preserve">within </w:t>
      </w:r>
      <w:proofErr w:type="spellStart"/>
      <w:r w:rsidRPr="0040436A">
        <w:rPr>
          <w:i/>
        </w:rPr>
        <w:t>discInterFreqList</w:t>
      </w:r>
      <w:proofErr w:type="spellEnd"/>
      <w:r w:rsidRPr="0040436A">
        <w:t xml:space="preserve"> </w:t>
      </w:r>
      <w:r w:rsidRPr="00D018F7">
        <w:t xml:space="preserve">in </w:t>
      </w:r>
      <w:r w:rsidRPr="00D018F7">
        <w:rPr>
          <w:i/>
        </w:rPr>
        <w:t>SystemInformationBlockType19</w:t>
      </w:r>
      <w:r w:rsidRPr="00D018F7">
        <w:t>:</w:t>
      </w:r>
    </w:p>
    <w:p w:rsidR="00532F09" w:rsidRPr="00582EEC" w:rsidRDefault="00532F09" w:rsidP="00532F09">
      <w:pPr>
        <w:pStyle w:val="B2"/>
      </w:pPr>
      <w:r w:rsidRPr="00582EEC">
        <w:lastRenderedPageBreak/>
        <w:t>2&gt;</w:t>
      </w:r>
      <w:r w:rsidRPr="00582EEC">
        <w:tab/>
      </w:r>
      <w:r w:rsidRPr="00710EC5">
        <w:t xml:space="preserve">configure lower layers </w:t>
      </w:r>
      <w:r>
        <w:t xml:space="preserve">to </w:t>
      </w:r>
      <w:r w:rsidRPr="00582EEC">
        <w:t xml:space="preserve">monitor </w:t>
      </w:r>
      <w:proofErr w:type="spellStart"/>
      <w:r>
        <w:t>sidelink</w:t>
      </w:r>
      <w:proofErr w:type="spellEnd"/>
      <w:r>
        <w:t xml:space="preserve"> discovery</w:t>
      </w:r>
      <w:r w:rsidRPr="00582EEC">
        <w:t xml:space="preserve"> announcements using the pool of resources indicated by </w:t>
      </w:r>
      <w:proofErr w:type="spellStart"/>
      <w:r w:rsidRPr="000331B8">
        <w:rPr>
          <w:i/>
        </w:rPr>
        <w:t>discRxPool</w:t>
      </w:r>
      <w:r>
        <w:rPr>
          <w:i/>
        </w:rPr>
        <w:t>PS</w:t>
      </w:r>
      <w:proofErr w:type="spellEnd"/>
      <w:r w:rsidRPr="00582EEC">
        <w:t xml:space="preserve"> in </w:t>
      </w:r>
      <w:proofErr w:type="gramStart"/>
      <w:r w:rsidRPr="00582EEC">
        <w:rPr>
          <w:i/>
        </w:rPr>
        <w:t>SystemInformationBlockType19</w:t>
      </w:r>
      <w:r w:rsidRPr="004271F9">
        <w:t xml:space="preserve"> </w:t>
      </w:r>
      <w:r w:rsidRPr="00582EEC">
        <w:t>;</w:t>
      </w:r>
      <w:proofErr w:type="gramEnd"/>
    </w:p>
    <w:p w:rsidR="00532F09" w:rsidRDefault="00532F09" w:rsidP="00532F09">
      <w:pPr>
        <w:pStyle w:val="B1"/>
      </w:pPr>
      <w:r>
        <w:t>1&gt;</w:t>
      </w:r>
      <w:r>
        <w:tab/>
      </w:r>
      <w:r w:rsidRPr="00170A0E">
        <w:t>else i</w:t>
      </w:r>
      <w:r w:rsidRPr="0048205E">
        <w:t xml:space="preserve">f </w:t>
      </w:r>
      <w:r w:rsidRPr="00170A0E">
        <w:t xml:space="preserve">configured by upper layers to transmit non-relay PS related </w:t>
      </w:r>
      <w:proofErr w:type="spellStart"/>
      <w:r w:rsidRPr="00170A0E">
        <w:t>sidelink</w:t>
      </w:r>
      <w:proofErr w:type="spellEnd"/>
      <w:r w:rsidRPr="00170A0E">
        <w:t xml:space="preserve"> discovery announcements; and if</w:t>
      </w:r>
      <w:r w:rsidRPr="001133A5">
        <w:t xml:space="preserve"> the cell used for </w:t>
      </w:r>
      <w:proofErr w:type="spellStart"/>
      <w:r w:rsidRPr="001133A5">
        <w:t>sidelink</w:t>
      </w:r>
      <w:proofErr w:type="spellEnd"/>
      <w:r w:rsidRPr="001133A5">
        <w:t xml:space="preserve"> discovery monitoring broadcasts </w:t>
      </w:r>
      <w:r w:rsidRPr="001133A5">
        <w:rPr>
          <w:i/>
        </w:rPr>
        <w:t>SystemInformationBlockType19</w:t>
      </w:r>
      <w:r w:rsidRPr="00CF54F2">
        <w:t>:</w:t>
      </w:r>
    </w:p>
    <w:p w:rsidR="00532F09" w:rsidRPr="00582EEC" w:rsidRDefault="00532F09" w:rsidP="00532F09">
      <w:pPr>
        <w:pStyle w:val="B2"/>
      </w:pPr>
      <w:r>
        <w:t>2</w:t>
      </w:r>
      <w:r w:rsidRPr="00582EEC">
        <w:t>&gt;</w:t>
      </w:r>
      <w:r w:rsidRPr="00582EEC">
        <w:tab/>
      </w:r>
      <w:r w:rsidRPr="00710EC5">
        <w:t xml:space="preserve">configure lower layers </w:t>
      </w:r>
      <w:r>
        <w:t xml:space="preserve">to </w:t>
      </w:r>
      <w:r w:rsidRPr="00582EEC">
        <w:t xml:space="preserve">monitor </w:t>
      </w:r>
      <w:proofErr w:type="spellStart"/>
      <w:r>
        <w:t>sidelink</w:t>
      </w:r>
      <w:proofErr w:type="spellEnd"/>
      <w:r>
        <w:t xml:space="preserve"> discovery</w:t>
      </w:r>
      <w:r w:rsidRPr="00582EEC">
        <w:t xml:space="preserve"> announcements using the pool of resources indicated by </w:t>
      </w:r>
      <w:proofErr w:type="spellStart"/>
      <w:r w:rsidRPr="00582EEC">
        <w:rPr>
          <w:i/>
        </w:rPr>
        <w:t>discRxPool</w:t>
      </w:r>
      <w:r>
        <w:rPr>
          <w:i/>
        </w:rPr>
        <w:t>PS</w:t>
      </w:r>
      <w:proofErr w:type="spellEnd"/>
      <w:r w:rsidRPr="00582EEC">
        <w:t xml:space="preserve"> in </w:t>
      </w:r>
      <w:r w:rsidRPr="00582EEC">
        <w:rPr>
          <w:i/>
        </w:rPr>
        <w:t>SystemInformationBlockType19</w:t>
      </w:r>
      <w:r w:rsidRPr="00582EEC">
        <w:t>;</w:t>
      </w:r>
    </w:p>
    <w:p w:rsidR="00532F09" w:rsidRDefault="00532F09" w:rsidP="00532F09">
      <w:pPr>
        <w:pStyle w:val="B1"/>
      </w:pPr>
      <w:r>
        <w:t>1&gt;</w:t>
      </w:r>
      <w:r>
        <w:tab/>
        <w:t>if the UE is configured with</w:t>
      </w:r>
      <w:r w:rsidRPr="00710EC5">
        <w:t xml:space="preserve"> </w:t>
      </w:r>
      <w:proofErr w:type="spellStart"/>
      <w:r w:rsidRPr="00576CE4">
        <w:rPr>
          <w:i/>
        </w:rPr>
        <w:t>disc</w:t>
      </w:r>
      <w:r>
        <w:rPr>
          <w:i/>
        </w:rPr>
        <w:t>Rx</w:t>
      </w:r>
      <w:r w:rsidRPr="00576CE4">
        <w:rPr>
          <w:i/>
        </w:rPr>
        <w:t>GapConfig</w:t>
      </w:r>
      <w:proofErr w:type="spellEnd"/>
      <w:r w:rsidRPr="00576CE4">
        <w:t xml:space="preserve"> </w:t>
      </w:r>
      <w:r>
        <w:t xml:space="preserve">and requires gaps to monitor </w:t>
      </w:r>
      <w:proofErr w:type="spellStart"/>
      <w:r w:rsidRPr="00C05A18">
        <w:t>sidelink</w:t>
      </w:r>
      <w:proofErr w:type="spellEnd"/>
      <w:r w:rsidRPr="00C05A18">
        <w:t xml:space="preserve"> discovery</w:t>
      </w:r>
      <w:r w:rsidRPr="00576CE4">
        <w:t xml:space="preserve"> </w:t>
      </w:r>
      <w:r w:rsidRPr="00582EEC">
        <w:t>announcement</w:t>
      </w:r>
      <w:r>
        <w:t>s</w:t>
      </w:r>
      <w:r w:rsidRPr="00576CE4">
        <w:t xml:space="preserve"> </w:t>
      </w:r>
      <w:r>
        <w:t>on the concerned frequency;</w:t>
      </w:r>
    </w:p>
    <w:p w:rsidR="00532F09" w:rsidRDefault="00532F09" w:rsidP="00532F09">
      <w:pPr>
        <w:pStyle w:val="B2"/>
      </w:pPr>
      <w:r>
        <w:t>2</w:t>
      </w:r>
      <w:r w:rsidRPr="00582EEC">
        <w:t>&gt;</w:t>
      </w:r>
      <w:r w:rsidRPr="00582EEC">
        <w:tab/>
      </w:r>
      <w:r w:rsidRPr="00710EC5">
        <w:t xml:space="preserve">configure lower layers </w:t>
      </w:r>
      <w:r>
        <w:t xml:space="preserve">to </w:t>
      </w:r>
      <w:r w:rsidRPr="00582EEC">
        <w:t xml:space="preserve">monitor </w:t>
      </w:r>
      <w:r>
        <w:t>the concerned frequency using the gaps indicated by</w:t>
      </w:r>
      <w:r w:rsidRPr="00576CE4">
        <w:t xml:space="preserve"> </w:t>
      </w:r>
      <w:proofErr w:type="spellStart"/>
      <w:r w:rsidRPr="00576CE4">
        <w:rPr>
          <w:i/>
        </w:rPr>
        <w:t>disc</w:t>
      </w:r>
      <w:r>
        <w:rPr>
          <w:i/>
        </w:rPr>
        <w:t>Rx</w:t>
      </w:r>
      <w:r w:rsidRPr="00576CE4">
        <w:rPr>
          <w:i/>
        </w:rPr>
        <w:t>GapConfig</w:t>
      </w:r>
      <w:proofErr w:type="spellEnd"/>
      <w:r>
        <w:t>,</w:t>
      </w:r>
    </w:p>
    <w:p w:rsidR="00532F09" w:rsidRDefault="00532F09" w:rsidP="00532F09">
      <w:pPr>
        <w:pStyle w:val="B1"/>
      </w:pPr>
      <w:r>
        <w:t>1&gt;</w:t>
      </w:r>
      <w:r>
        <w:tab/>
        <w:t>else:</w:t>
      </w:r>
    </w:p>
    <w:p w:rsidR="00532F09" w:rsidRDefault="00532F09" w:rsidP="00532F09">
      <w:pPr>
        <w:pStyle w:val="B2"/>
        <w:rPr>
          <w:rFonts w:eastAsiaTheme="minorEastAsia"/>
          <w:lang w:eastAsia="zh-CN"/>
        </w:rPr>
      </w:pPr>
      <w:r>
        <w:t>2</w:t>
      </w:r>
      <w:r w:rsidRPr="00582EEC">
        <w:t>&gt;</w:t>
      </w:r>
      <w:r w:rsidRPr="00582EEC">
        <w:tab/>
      </w:r>
      <w:r w:rsidRPr="00710EC5">
        <w:t xml:space="preserve">configure lower layers </w:t>
      </w:r>
      <w:r>
        <w:t xml:space="preserve">to </w:t>
      </w:r>
      <w:r w:rsidRPr="00582EEC">
        <w:t xml:space="preserve">monitor </w:t>
      </w:r>
      <w:r>
        <w:t xml:space="preserve">the concerned frequency </w:t>
      </w:r>
      <w:r w:rsidRPr="00CF54F2">
        <w:t>without affecting normal operation i.e. receive during idle periods or by using a spare receiver</w:t>
      </w:r>
      <w:r w:rsidRPr="00582EEC">
        <w:t>;</w:t>
      </w:r>
    </w:p>
    <w:p w:rsidR="00532F09" w:rsidRPr="00847D6E" w:rsidRDefault="00532F09" w:rsidP="00532F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rsidR="00532F09" w:rsidRPr="00582EEC" w:rsidRDefault="00532F09" w:rsidP="00532F09">
      <w:pPr>
        <w:pStyle w:val="3"/>
        <w:ind w:left="0" w:firstLine="0"/>
      </w:pPr>
      <w:r>
        <w:t>5.10</w:t>
      </w:r>
      <w:r w:rsidRPr="00582EEC">
        <w:t>.6</w:t>
      </w:r>
      <w:r w:rsidRPr="00582EEC">
        <w:tab/>
      </w:r>
      <w:proofErr w:type="spellStart"/>
      <w:r>
        <w:rPr>
          <w:rFonts w:hint="eastAsia"/>
          <w:lang w:eastAsia="ko-KR"/>
        </w:rPr>
        <w:t>Sidelink</w:t>
      </w:r>
      <w:proofErr w:type="spellEnd"/>
      <w:r w:rsidRPr="00582EEC">
        <w:t xml:space="preserve"> </w:t>
      </w:r>
      <w:r>
        <w:t>d</w:t>
      </w:r>
      <w:r w:rsidRPr="00582EEC">
        <w:t>iscovery announcement</w:t>
      </w:r>
      <w:bookmarkEnd w:id="3"/>
    </w:p>
    <w:p w:rsidR="00532F09" w:rsidRPr="00582EEC" w:rsidRDefault="00532F09" w:rsidP="00532F09">
      <w:r w:rsidRPr="00582EEC">
        <w:t>A UE capable of</w:t>
      </w:r>
      <w:ins w:id="4" w:author="ZTE" w:date="2016-01-06T10:01:00Z">
        <w:r w:rsidR="007D5E5A">
          <w:rPr>
            <w:rFonts w:hint="eastAsia"/>
            <w:lang w:eastAsia="zh-CN"/>
          </w:rPr>
          <w:t xml:space="preserve"> non-PS related</w:t>
        </w:r>
      </w:ins>
      <w:r w:rsidRPr="00582EEC">
        <w:t xml:space="preserve"> </w:t>
      </w:r>
      <w:proofErr w:type="spellStart"/>
      <w:r>
        <w:t>sidelink</w:t>
      </w:r>
      <w:proofErr w:type="spellEnd"/>
      <w:r>
        <w:t xml:space="preserve"> discovery</w:t>
      </w:r>
      <w:r w:rsidRPr="00582EEC">
        <w:t xml:space="preserve"> that is configured by upper layers to transmit </w:t>
      </w:r>
      <w:r>
        <w:t xml:space="preserve">non-PS related </w:t>
      </w:r>
      <w:proofErr w:type="spellStart"/>
      <w:r>
        <w:t>sidelink</w:t>
      </w:r>
      <w:proofErr w:type="spellEnd"/>
      <w:r>
        <w:t xml:space="preserve"> discovery</w:t>
      </w:r>
      <w:r w:rsidRPr="00582EEC">
        <w:t xml:space="preserve"> announcements shall</w:t>
      </w:r>
      <w:r>
        <w:t>, f</w:t>
      </w:r>
      <w:r w:rsidRPr="00582EEC">
        <w:t xml:space="preserve">or each frequency the UE is configured to </w:t>
      </w:r>
      <w:r>
        <w:t>transmit</w:t>
      </w:r>
      <w:r w:rsidRPr="00582EEC">
        <w:t xml:space="preserve"> </w:t>
      </w:r>
      <w:r>
        <w:t xml:space="preserve">such </w:t>
      </w:r>
      <w:r w:rsidRPr="00582EEC">
        <w:t>announcements on:</w:t>
      </w:r>
    </w:p>
    <w:p w:rsidR="00532F09" w:rsidRPr="00582EEC" w:rsidRDefault="00532F09" w:rsidP="00532F09">
      <w:pPr>
        <w:pStyle w:val="NO"/>
      </w:pPr>
      <w:r w:rsidRPr="00582EEC">
        <w:t>NOTE 1:</w:t>
      </w:r>
      <w:r w:rsidRPr="00582EEC">
        <w:tab/>
        <w:t xml:space="preserve">In case the configured resources are insufficient it is up to UE implementation to decide which </w:t>
      </w:r>
      <w:proofErr w:type="spellStart"/>
      <w:r>
        <w:t>sidelink</w:t>
      </w:r>
      <w:proofErr w:type="spellEnd"/>
      <w:r>
        <w:t xml:space="preserve"> discovery</w:t>
      </w:r>
      <w:r w:rsidRPr="00582EEC">
        <w:t xml:space="preserve"> announcements to transmit.</w:t>
      </w:r>
    </w:p>
    <w:p w:rsidR="00532F09" w:rsidRPr="00582EEC" w:rsidRDefault="00532F09" w:rsidP="00532F09">
      <w:pPr>
        <w:pStyle w:val="B1"/>
      </w:pPr>
      <w:r>
        <w:t>1</w:t>
      </w:r>
      <w:r w:rsidRPr="00582EEC">
        <w:t xml:space="preserve">&gt; </w:t>
      </w:r>
      <w:r>
        <w:t xml:space="preserve">if the frequency used to transmit </w:t>
      </w:r>
      <w:proofErr w:type="spellStart"/>
      <w:r>
        <w:t>sidelink</w:t>
      </w:r>
      <w:proofErr w:type="spellEnd"/>
      <w:r>
        <w:t xml:space="preserve"> discovery concerns the serving frequency </w:t>
      </w:r>
      <w:r w:rsidRPr="00CF54F2">
        <w:t>(</w:t>
      </w:r>
      <w:r>
        <w:t>RRC_</w:t>
      </w:r>
      <w:r w:rsidRPr="00CF54F2">
        <w:t>IDLE)</w:t>
      </w:r>
      <w:r>
        <w:t>/</w:t>
      </w:r>
      <w:r w:rsidRPr="00CF54F2">
        <w:t xml:space="preserve"> </w:t>
      </w:r>
      <w:r>
        <w:t xml:space="preserve">primary frequency </w:t>
      </w:r>
      <w:r w:rsidRPr="00CF54F2">
        <w:t>(RRC</w:t>
      </w:r>
      <w:r>
        <w:t>_</w:t>
      </w:r>
      <w:r w:rsidRPr="00CF54F2">
        <w:t>CONNECTED)</w:t>
      </w:r>
      <w:r w:rsidRPr="00582EEC">
        <w:t>:</w:t>
      </w:r>
    </w:p>
    <w:p w:rsidR="00532F09" w:rsidRPr="00582EEC" w:rsidRDefault="00532F09" w:rsidP="00532F09">
      <w:pPr>
        <w:pStyle w:val="B2"/>
      </w:pPr>
      <w:r>
        <w:t>2</w:t>
      </w:r>
      <w:r w:rsidRPr="00582EEC">
        <w:t>&gt;</w:t>
      </w:r>
      <w:r>
        <w:tab/>
        <w:t>i</w:t>
      </w:r>
      <w:r w:rsidRPr="00582EEC">
        <w:t xml:space="preserve">f the </w:t>
      </w:r>
      <w:r w:rsidRPr="00CF54F2">
        <w:t>UE’s serving cell (</w:t>
      </w:r>
      <w:r>
        <w:t>RRC_</w:t>
      </w:r>
      <w:r w:rsidRPr="00CF54F2">
        <w:t xml:space="preserve">IDLE) or </w:t>
      </w:r>
      <w:proofErr w:type="spellStart"/>
      <w:r w:rsidRPr="00CF54F2">
        <w:t>PCell</w:t>
      </w:r>
      <w:proofErr w:type="spellEnd"/>
      <w:r w:rsidRPr="00CF54F2">
        <w:t xml:space="preserve"> (RRC</w:t>
      </w:r>
      <w:r>
        <w:t>_</w:t>
      </w:r>
      <w:r w:rsidRPr="00CF54F2">
        <w:t>CONNECTED)</w:t>
      </w:r>
      <w:r>
        <w:t xml:space="preserve"> </w:t>
      </w:r>
      <w:r w:rsidRPr="00582EEC">
        <w:t>is suitable as defined in TS 36.304 [4]:</w:t>
      </w:r>
    </w:p>
    <w:p w:rsidR="00532F09" w:rsidRPr="00582EEC" w:rsidRDefault="00532F09" w:rsidP="00532F09">
      <w:pPr>
        <w:pStyle w:val="B3"/>
      </w:pPr>
      <w:r>
        <w:t>3</w:t>
      </w:r>
      <w:r w:rsidRPr="00582EEC">
        <w:t xml:space="preserve">&gt; </w:t>
      </w:r>
      <w:r>
        <w:t>i</w:t>
      </w:r>
      <w:r w:rsidRPr="00582EEC">
        <w:t>f the UE is in RRC_CONNECTED (</w:t>
      </w:r>
      <w:r>
        <w:t xml:space="preserve">i.e. </w:t>
      </w:r>
      <w:proofErr w:type="spellStart"/>
      <w:r w:rsidRPr="00582EEC">
        <w:t>PCell</w:t>
      </w:r>
      <w:proofErr w:type="spellEnd"/>
      <w:r w:rsidRPr="00582EEC">
        <w:t xml:space="preserve"> is used for </w:t>
      </w:r>
      <w:proofErr w:type="spellStart"/>
      <w:r>
        <w:t>sidelink</w:t>
      </w:r>
      <w:proofErr w:type="spellEnd"/>
      <w:r>
        <w:t xml:space="preserve"> discovery</w:t>
      </w:r>
      <w:r w:rsidRPr="00582EEC">
        <w:t xml:space="preserve"> announcement):</w:t>
      </w:r>
    </w:p>
    <w:p w:rsidR="00532F09" w:rsidRPr="00582EEC" w:rsidRDefault="00532F09" w:rsidP="00532F09">
      <w:pPr>
        <w:pStyle w:val="B4"/>
      </w:pPr>
      <w:r>
        <w:t>4</w:t>
      </w:r>
      <w:r w:rsidRPr="00582EEC">
        <w:t>&gt;</w:t>
      </w:r>
      <w:r w:rsidRPr="00582EEC">
        <w:tab/>
        <w:t xml:space="preserve">if the UE is configured with </w:t>
      </w:r>
      <w:proofErr w:type="spellStart"/>
      <w:r w:rsidRPr="00582EEC">
        <w:rPr>
          <w:i/>
        </w:rPr>
        <w:t>discTxResources</w:t>
      </w:r>
      <w:proofErr w:type="spellEnd"/>
      <w:r w:rsidRPr="00937FF6">
        <w:t xml:space="preserve"> set to </w:t>
      </w:r>
      <w:proofErr w:type="gramStart"/>
      <w:r w:rsidRPr="00582EEC">
        <w:rPr>
          <w:i/>
        </w:rPr>
        <w:t>scheduled</w:t>
      </w:r>
      <w:proofErr w:type="gramEnd"/>
      <w:r w:rsidRPr="00582EEC">
        <w:t>:</w:t>
      </w:r>
    </w:p>
    <w:p w:rsidR="00532F09" w:rsidRPr="00582EEC" w:rsidRDefault="00532F09" w:rsidP="00532F09">
      <w:pPr>
        <w:pStyle w:val="B5"/>
      </w:pPr>
      <w:r>
        <w:t>5</w:t>
      </w:r>
      <w:r w:rsidRPr="00582EEC">
        <w:t>&gt;</w:t>
      </w:r>
      <w:r w:rsidRPr="00582EEC">
        <w:tab/>
      </w:r>
      <w:r w:rsidRPr="00710EC5">
        <w:t xml:space="preserve">configure lower layers to </w:t>
      </w:r>
      <w:r w:rsidRPr="00582EEC">
        <w:t xml:space="preserve">transmit the </w:t>
      </w:r>
      <w:proofErr w:type="spellStart"/>
      <w:r>
        <w:t>sidelink</w:t>
      </w:r>
      <w:proofErr w:type="spellEnd"/>
      <w:r>
        <w:t xml:space="preserve"> </w:t>
      </w:r>
      <w:r w:rsidRPr="00582EEC">
        <w:t xml:space="preserve">discovery announcement using the assigned resources indicated by </w:t>
      </w:r>
      <w:r w:rsidRPr="00582EEC">
        <w:rPr>
          <w:i/>
        </w:rPr>
        <w:t>scheduled</w:t>
      </w:r>
      <w:r w:rsidRPr="00582EEC">
        <w:t xml:space="preserve"> in </w:t>
      </w:r>
      <w:proofErr w:type="spellStart"/>
      <w:r w:rsidRPr="00582EEC">
        <w:rPr>
          <w:i/>
        </w:rPr>
        <w:t>discTxResources</w:t>
      </w:r>
      <w:proofErr w:type="spellEnd"/>
      <w:r w:rsidRPr="00CB4308">
        <w:t>;</w:t>
      </w:r>
    </w:p>
    <w:p w:rsidR="00532F09" w:rsidRPr="00582EEC" w:rsidRDefault="00532F09" w:rsidP="00532F09">
      <w:pPr>
        <w:pStyle w:val="B4"/>
      </w:pPr>
      <w:r>
        <w:t>4</w:t>
      </w:r>
      <w:r w:rsidRPr="00582EEC">
        <w:t>&gt;</w:t>
      </w:r>
      <w:r w:rsidRPr="00582EEC">
        <w:tab/>
        <w:t xml:space="preserve">else if the UE is configured with </w:t>
      </w:r>
      <w:proofErr w:type="spellStart"/>
      <w:r w:rsidRPr="00582EEC">
        <w:rPr>
          <w:i/>
        </w:rPr>
        <w:t>discTxPoolDedicated</w:t>
      </w:r>
      <w:proofErr w:type="spellEnd"/>
      <w:r>
        <w:rPr>
          <w:i/>
        </w:rPr>
        <w:t xml:space="preserve"> </w:t>
      </w:r>
      <w:r w:rsidRPr="00937FF6">
        <w:t xml:space="preserve">(i.e. </w:t>
      </w:r>
      <w:proofErr w:type="spellStart"/>
      <w:r w:rsidRPr="00582EEC">
        <w:rPr>
          <w:i/>
        </w:rPr>
        <w:t>discTxResources</w:t>
      </w:r>
      <w:proofErr w:type="spellEnd"/>
      <w:r w:rsidRPr="00937FF6">
        <w:t xml:space="preserve"> set to </w:t>
      </w:r>
      <w:proofErr w:type="spellStart"/>
      <w:r w:rsidRPr="00937FF6">
        <w:rPr>
          <w:i/>
        </w:rPr>
        <w:t>ue</w:t>
      </w:r>
      <w:proofErr w:type="spellEnd"/>
      <w:r w:rsidRPr="00937FF6">
        <w:rPr>
          <w:i/>
        </w:rPr>
        <w:t>-Selected</w:t>
      </w:r>
      <w:r w:rsidRPr="00937FF6">
        <w:t>)</w:t>
      </w:r>
      <w:r w:rsidRPr="00582EEC">
        <w:t>:</w:t>
      </w:r>
    </w:p>
    <w:p w:rsidR="00532F09" w:rsidRDefault="00532F09" w:rsidP="00532F09">
      <w:pPr>
        <w:pStyle w:val="B5"/>
      </w:pPr>
      <w:r w:rsidRPr="000A1D62">
        <w:t>5&gt;</w:t>
      </w:r>
      <w:r w:rsidRPr="000A1D62">
        <w:tab/>
        <w:t xml:space="preserve">select an entry of the list of resource pool entries in </w:t>
      </w:r>
      <w:proofErr w:type="spellStart"/>
      <w:r w:rsidRPr="000A1D62">
        <w:rPr>
          <w:i/>
        </w:rPr>
        <w:t>discTxPoolDedicated</w:t>
      </w:r>
      <w:proofErr w:type="spellEnd"/>
      <w:r w:rsidRPr="000A1D62">
        <w:rPr>
          <w:i/>
        </w:rPr>
        <w:t xml:space="preserve"> </w:t>
      </w:r>
      <w:r w:rsidRPr="000A1D62">
        <w:t xml:space="preserve">and configure lower layers to use it to transmit the </w:t>
      </w:r>
      <w:proofErr w:type="spellStart"/>
      <w:r w:rsidRPr="000A1D62">
        <w:t>sidelink</w:t>
      </w:r>
      <w:proofErr w:type="spellEnd"/>
      <w:r w:rsidRPr="000A1D62">
        <w:t xml:space="preserve"> discovery announcements as specified in 5.10.6a;</w:t>
      </w:r>
    </w:p>
    <w:p w:rsidR="00532F09" w:rsidRPr="00582EEC" w:rsidRDefault="00532F09" w:rsidP="00532F09">
      <w:pPr>
        <w:pStyle w:val="B3"/>
      </w:pPr>
      <w:r>
        <w:t>3</w:t>
      </w:r>
      <w:r w:rsidRPr="00582EEC">
        <w:t>&gt;</w:t>
      </w:r>
      <w:r w:rsidRPr="00582EEC">
        <w:tab/>
        <w:t>else if T300 is not running (</w:t>
      </w:r>
      <w:r>
        <w:t xml:space="preserve">i.e. </w:t>
      </w:r>
      <w:r w:rsidRPr="00582EEC">
        <w:t xml:space="preserve">UE in </w:t>
      </w:r>
      <w:r w:rsidRPr="00E20A7C">
        <w:t>RRC_IDLE</w:t>
      </w:r>
      <w:r w:rsidRPr="00582EEC">
        <w:t>, announcing via serving cell):</w:t>
      </w:r>
    </w:p>
    <w:p w:rsidR="00532F09" w:rsidRPr="00582EEC" w:rsidRDefault="00532F09" w:rsidP="00532F09">
      <w:pPr>
        <w:pStyle w:val="B4"/>
        <w:rPr>
          <w:lang w:eastAsia="ja-JP"/>
        </w:rPr>
      </w:pPr>
      <w:r>
        <w:t>4</w:t>
      </w:r>
      <w:r w:rsidRPr="00582EEC">
        <w:t>&gt;</w:t>
      </w:r>
      <w:r w:rsidRPr="00582EEC">
        <w:tab/>
        <w:t xml:space="preserve">if </w:t>
      </w:r>
      <w:r w:rsidRPr="00582EEC">
        <w:rPr>
          <w:i/>
        </w:rPr>
        <w:t xml:space="preserve">SystemInformationBlockType19 </w:t>
      </w:r>
      <w:r w:rsidRPr="00582EEC">
        <w:t xml:space="preserve">of the serving cell includes </w:t>
      </w:r>
      <w:proofErr w:type="spellStart"/>
      <w:r w:rsidRPr="00582EEC">
        <w:rPr>
          <w:i/>
        </w:rPr>
        <w:t>discTxPoolCommon</w:t>
      </w:r>
      <w:proofErr w:type="spellEnd"/>
      <w:r w:rsidRPr="00582EEC">
        <w:t>:</w:t>
      </w:r>
    </w:p>
    <w:p w:rsidR="00532F09" w:rsidRDefault="00532F09" w:rsidP="00532F09">
      <w:pPr>
        <w:pStyle w:val="B5"/>
      </w:pPr>
      <w:r w:rsidRPr="000A1D62">
        <w:lastRenderedPageBreak/>
        <w:t>5&gt;</w:t>
      </w:r>
      <w:r w:rsidRPr="000A1D62">
        <w:tab/>
        <w:t xml:space="preserve">select an entry of the list of resource pool entries in </w:t>
      </w:r>
      <w:proofErr w:type="spellStart"/>
      <w:r w:rsidRPr="000A1D62">
        <w:rPr>
          <w:i/>
        </w:rPr>
        <w:t>discTxPoolCommon</w:t>
      </w:r>
      <w:proofErr w:type="spellEnd"/>
      <w:r w:rsidRPr="000A1D62">
        <w:rPr>
          <w:i/>
        </w:rPr>
        <w:t xml:space="preserve"> </w:t>
      </w:r>
      <w:r w:rsidRPr="000A1D62">
        <w:t xml:space="preserve">and configure lower layers to use it to transmit the </w:t>
      </w:r>
      <w:proofErr w:type="spellStart"/>
      <w:r w:rsidRPr="000A1D62">
        <w:t>sidelink</w:t>
      </w:r>
      <w:proofErr w:type="spellEnd"/>
      <w:r w:rsidRPr="000A1D62">
        <w:t xml:space="preserve"> discovery announcements as specified in 5.10.6a;</w:t>
      </w:r>
    </w:p>
    <w:p w:rsidR="00532F09" w:rsidRPr="00582EEC" w:rsidRDefault="00532F09" w:rsidP="00532F09">
      <w:pPr>
        <w:pStyle w:val="NO"/>
      </w:pPr>
      <w:r w:rsidRPr="00582EEC">
        <w:t>NOTE 2:</w:t>
      </w:r>
      <w:r w:rsidRPr="00582EEC">
        <w:tab/>
        <w:t>When performing resource pool selection based on RSRP, the UE uses the latest results of the available measurements used for cell reselection evaluation in RRC_IDLE/ for measurement report triggering evaluation in RRC_CONNECTED, which are performed in accordance with the performance requirements specified in TS 36.133 [16].</w:t>
      </w:r>
    </w:p>
    <w:p w:rsidR="00532F09" w:rsidRPr="00582EEC" w:rsidRDefault="00532F09" w:rsidP="00532F09">
      <w:pPr>
        <w:pStyle w:val="B1"/>
      </w:pPr>
      <w:r>
        <w:t>1</w:t>
      </w:r>
      <w:r w:rsidRPr="00582EEC">
        <w:t xml:space="preserve">&gt; </w:t>
      </w:r>
      <w:r>
        <w:t xml:space="preserve">else if, for the frequency used to transmit </w:t>
      </w:r>
      <w:proofErr w:type="spellStart"/>
      <w:r>
        <w:t>sidelink</w:t>
      </w:r>
      <w:proofErr w:type="spellEnd"/>
      <w:r>
        <w:t xml:space="preserve"> discovery on,</w:t>
      </w:r>
      <w:r w:rsidRPr="005026D0">
        <w:t xml:space="preserve"> </w:t>
      </w:r>
      <w:r>
        <w:t xml:space="preserve">the UE is configured with dedicated resources (i.e. with </w:t>
      </w:r>
      <w:proofErr w:type="spellStart"/>
      <w:r w:rsidRPr="009F5978">
        <w:rPr>
          <w:i/>
        </w:rPr>
        <w:t>discTxResources</w:t>
      </w:r>
      <w:proofErr w:type="spellEnd"/>
      <w:r>
        <w:t xml:space="preserve"> in </w:t>
      </w:r>
      <w:proofErr w:type="spellStart"/>
      <w:r w:rsidRPr="00206F4C">
        <w:rPr>
          <w:i/>
        </w:rPr>
        <w:t>discTxInterFreqInfo</w:t>
      </w:r>
      <w:proofErr w:type="spellEnd"/>
      <w:r w:rsidRPr="00206F4C">
        <w:t xml:space="preserve"> </w:t>
      </w:r>
      <w:r>
        <w:t xml:space="preserve">within </w:t>
      </w:r>
      <w:proofErr w:type="spellStart"/>
      <w:r w:rsidRPr="005026D0">
        <w:rPr>
          <w:i/>
        </w:rPr>
        <w:t>sl-DiscConfig</w:t>
      </w:r>
      <w:proofErr w:type="spellEnd"/>
      <w:r>
        <w:t xml:space="preserve">); and the </w:t>
      </w:r>
      <w:r w:rsidRPr="00CF54F2">
        <w:t xml:space="preserve">conditions for </w:t>
      </w:r>
      <w:proofErr w:type="spellStart"/>
      <w:r>
        <w:t>sidelink</w:t>
      </w:r>
      <w:proofErr w:type="spellEnd"/>
      <w:r>
        <w:t xml:space="preserve"> </w:t>
      </w:r>
      <w:r w:rsidRPr="00CF54F2">
        <w:t>operation as defined in 5.</w:t>
      </w:r>
      <w:r>
        <w:t>10</w:t>
      </w:r>
      <w:r w:rsidRPr="00CF54F2">
        <w:t>.1a are met</w:t>
      </w:r>
      <w:r w:rsidRPr="00582EEC">
        <w:t>:</w:t>
      </w:r>
    </w:p>
    <w:p w:rsidR="00532F09" w:rsidRPr="00582EEC" w:rsidRDefault="00532F09" w:rsidP="00532F09">
      <w:pPr>
        <w:pStyle w:val="B2"/>
      </w:pPr>
      <w:r>
        <w:t>2</w:t>
      </w:r>
      <w:r w:rsidRPr="00582EEC">
        <w:t>&gt;</w:t>
      </w:r>
      <w:r w:rsidRPr="00582EEC">
        <w:tab/>
        <w:t xml:space="preserve">if the UE is configured with </w:t>
      </w:r>
      <w:proofErr w:type="spellStart"/>
      <w:r w:rsidRPr="00582EEC">
        <w:rPr>
          <w:i/>
        </w:rPr>
        <w:t>discTxResources</w:t>
      </w:r>
      <w:proofErr w:type="spellEnd"/>
      <w:r w:rsidRPr="00937FF6">
        <w:t xml:space="preserve"> set to </w:t>
      </w:r>
      <w:proofErr w:type="gramStart"/>
      <w:r w:rsidRPr="00582EEC">
        <w:rPr>
          <w:i/>
        </w:rPr>
        <w:t>scheduled</w:t>
      </w:r>
      <w:proofErr w:type="gramEnd"/>
      <w:r w:rsidRPr="00582EEC">
        <w:t>:</w:t>
      </w:r>
    </w:p>
    <w:p w:rsidR="00532F09" w:rsidRPr="00582EEC" w:rsidRDefault="00532F09" w:rsidP="00532F09">
      <w:pPr>
        <w:pStyle w:val="B3"/>
      </w:pPr>
      <w:r>
        <w:t>3</w:t>
      </w:r>
      <w:r w:rsidRPr="00582EEC">
        <w:t>&gt;</w:t>
      </w:r>
      <w:r w:rsidRPr="00582EEC">
        <w:tab/>
      </w:r>
      <w:r w:rsidRPr="00710EC5">
        <w:t xml:space="preserve">configure lower layers to </w:t>
      </w:r>
      <w:r w:rsidRPr="00582EEC">
        <w:t xml:space="preserve">transmit the </w:t>
      </w:r>
      <w:proofErr w:type="spellStart"/>
      <w:r>
        <w:t>sidelink</w:t>
      </w:r>
      <w:proofErr w:type="spellEnd"/>
      <w:r>
        <w:t xml:space="preserve"> </w:t>
      </w:r>
      <w:r w:rsidRPr="00582EEC">
        <w:t xml:space="preserve">discovery announcement using the assigned resources indicated by </w:t>
      </w:r>
      <w:r w:rsidRPr="00582EEC">
        <w:rPr>
          <w:i/>
        </w:rPr>
        <w:t>scheduled</w:t>
      </w:r>
      <w:r w:rsidRPr="00582EEC">
        <w:t xml:space="preserve"> in </w:t>
      </w:r>
      <w:proofErr w:type="spellStart"/>
      <w:r w:rsidRPr="00582EEC">
        <w:rPr>
          <w:i/>
        </w:rPr>
        <w:t>discTxResources</w:t>
      </w:r>
      <w:proofErr w:type="spellEnd"/>
      <w:r w:rsidRPr="00CB4308">
        <w:t>;</w:t>
      </w:r>
    </w:p>
    <w:p w:rsidR="00532F09" w:rsidRPr="00582EEC" w:rsidRDefault="00532F09" w:rsidP="00532F09">
      <w:pPr>
        <w:pStyle w:val="B2"/>
      </w:pPr>
      <w:r>
        <w:t>2</w:t>
      </w:r>
      <w:r w:rsidRPr="00582EEC">
        <w:t>&gt;</w:t>
      </w:r>
      <w:r w:rsidRPr="00582EEC">
        <w:tab/>
        <w:t xml:space="preserve">else if the UE is configured with </w:t>
      </w:r>
      <w:proofErr w:type="spellStart"/>
      <w:r w:rsidRPr="00582EEC">
        <w:rPr>
          <w:i/>
        </w:rPr>
        <w:t>discTxPoolDedicated</w:t>
      </w:r>
      <w:proofErr w:type="spellEnd"/>
      <w:r>
        <w:rPr>
          <w:i/>
        </w:rPr>
        <w:t xml:space="preserve"> </w:t>
      </w:r>
      <w:r w:rsidRPr="00937FF6">
        <w:t xml:space="preserve">(i.e. </w:t>
      </w:r>
      <w:proofErr w:type="spellStart"/>
      <w:r w:rsidRPr="00582EEC">
        <w:rPr>
          <w:i/>
        </w:rPr>
        <w:t>discTxResources</w:t>
      </w:r>
      <w:proofErr w:type="spellEnd"/>
      <w:r w:rsidRPr="00937FF6">
        <w:t xml:space="preserve"> set to </w:t>
      </w:r>
      <w:proofErr w:type="spellStart"/>
      <w:r w:rsidRPr="00937FF6">
        <w:rPr>
          <w:i/>
        </w:rPr>
        <w:t>ue</w:t>
      </w:r>
      <w:proofErr w:type="spellEnd"/>
      <w:r w:rsidRPr="00937FF6">
        <w:rPr>
          <w:i/>
        </w:rPr>
        <w:t>-Selected</w:t>
      </w:r>
      <w:r w:rsidRPr="00937FF6">
        <w:t>)</w:t>
      </w:r>
      <w:r w:rsidRPr="00582EEC">
        <w:t>:</w:t>
      </w:r>
    </w:p>
    <w:p w:rsidR="00532F09" w:rsidRDefault="00532F09" w:rsidP="00532F09">
      <w:pPr>
        <w:pStyle w:val="B3"/>
      </w:pPr>
      <w:r>
        <w:t>3</w:t>
      </w:r>
      <w:r w:rsidRPr="000A1D62">
        <w:t>&gt;</w:t>
      </w:r>
      <w:r w:rsidRPr="000A1D62">
        <w:tab/>
        <w:t xml:space="preserve">select an entry of the list of resource pool entries in </w:t>
      </w:r>
      <w:proofErr w:type="spellStart"/>
      <w:r w:rsidRPr="000A1D62">
        <w:rPr>
          <w:i/>
        </w:rPr>
        <w:t>discTxPoolDedicated</w:t>
      </w:r>
      <w:proofErr w:type="spellEnd"/>
      <w:r w:rsidRPr="000A1D62">
        <w:rPr>
          <w:i/>
        </w:rPr>
        <w:t xml:space="preserve"> </w:t>
      </w:r>
      <w:r w:rsidRPr="000A1D62">
        <w:t xml:space="preserve">and configure lower layers to use it to transmit the </w:t>
      </w:r>
      <w:proofErr w:type="spellStart"/>
      <w:r w:rsidRPr="000A1D62">
        <w:t>sidelink</w:t>
      </w:r>
      <w:proofErr w:type="spellEnd"/>
      <w:r w:rsidRPr="000A1D62">
        <w:t xml:space="preserve"> discovery announcements as specified in 5.10.6a;</w:t>
      </w:r>
    </w:p>
    <w:p w:rsidR="00532F09" w:rsidRPr="005B2919" w:rsidRDefault="00532F09" w:rsidP="00532F09">
      <w:pPr>
        <w:pStyle w:val="B1"/>
      </w:pPr>
      <w:r w:rsidRPr="00582EEC">
        <w:t xml:space="preserve">1&gt; </w:t>
      </w:r>
      <w:r>
        <w:t xml:space="preserve">else if </w:t>
      </w:r>
      <w:r w:rsidRPr="00CF54F2">
        <w:t xml:space="preserve">the </w:t>
      </w:r>
      <w:r>
        <w:t xml:space="preserve">frequency used to transmit </w:t>
      </w:r>
      <w:proofErr w:type="spellStart"/>
      <w:r>
        <w:t>sidelink</w:t>
      </w:r>
      <w:proofErr w:type="spellEnd"/>
      <w:r>
        <w:t xml:space="preserve"> discovery on is included in </w:t>
      </w:r>
      <w:proofErr w:type="spellStart"/>
      <w:r w:rsidRPr="00C05A18">
        <w:rPr>
          <w:i/>
        </w:rPr>
        <w:t>discInterFreqList</w:t>
      </w:r>
      <w:proofErr w:type="spellEnd"/>
      <w:r>
        <w:t xml:space="preserve"> within</w:t>
      </w:r>
      <w:r w:rsidRPr="00C05A18">
        <w:rPr>
          <w:i/>
        </w:rPr>
        <w:t xml:space="preserve"> </w:t>
      </w:r>
      <w:r>
        <w:rPr>
          <w:i/>
        </w:rPr>
        <w:t>S</w:t>
      </w:r>
      <w:r w:rsidRPr="00582EEC">
        <w:rPr>
          <w:i/>
        </w:rPr>
        <w:t>ystemInformationBlockType19</w:t>
      </w:r>
      <w:r>
        <w:t xml:space="preserve"> of the serving cell/ </w:t>
      </w:r>
      <w:proofErr w:type="spellStart"/>
      <w:r>
        <w:t>PCell</w:t>
      </w:r>
      <w:proofErr w:type="spellEnd"/>
      <w:r>
        <w:t>, while</w:t>
      </w:r>
      <w:r w:rsidRPr="00582EEC">
        <w:t xml:space="preserve"> </w:t>
      </w:r>
      <w:proofErr w:type="spellStart"/>
      <w:r w:rsidRPr="00C05A18">
        <w:rPr>
          <w:i/>
        </w:rPr>
        <w:t>discTxResources</w:t>
      </w:r>
      <w:proofErr w:type="spellEnd"/>
      <w:r>
        <w:t xml:space="preserve"> in the corresponding entry of </w:t>
      </w:r>
      <w:proofErr w:type="spellStart"/>
      <w:r w:rsidRPr="00C05A18">
        <w:rPr>
          <w:i/>
        </w:rPr>
        <w:t>discInterFreqList</w:t>
      </w:r>
      <w:proofErr w:type="spellEnd"/>
      <w:r>
        <w:t xml:space="preserve"> is set to </w:t>
      </w:r>
      <w:proofErr w:type="spellStart"/>
      <w:r w:rsidRPr="00C05A18">
        <w:rPr>
          <w:i/>
        </w:rPr>
        <w:t>discTxPoolCommon</w:t>
      </w:r>
      <w:proofErr w:type="spellEnd"/>
      <w:r w:rsidRPr="00C05A18">
        <w:t xml:space="preserve"> </w:t>
      </w:r>
      <w:r w:rsidRPr="00582EEC">
        <w:t>(</w:t>
      </w:r>
      <w:r>
        <w:t xml:space="preserve">i.e. serving cell/ </w:t>
      </w:r>
      <w:proofErr w:type="spellStart"/>
      <w:r>
        <w:t>PCell</w:t>
      </w:r>
      <w:proofErr w:type="spellEnd"/>
      <w:r>
        <w:t xml:space="preserve"> broadcasts pool of resources</w:t>
      </w:r>
      <w:r w:rsidRPr="00582EEC">
        <w:t>)</w:t>
      </w:r>
      <w:r>
        <w:t xml:space="preserve"> and the </w:t>
      </w:r>
      <w:r w:rsidRPr="00CF54F2">
        <w:t xml:space="preserve">conditions for </w:t>
      </w:r>
      <w:proofErr w:type="spellStart"/>
      <w:r>
        <w:t>sidelink</w:t>
      </w:r>
      <w:proofErr w:type="spellEnd"/>
      <w:r>
        <w:t xml:space="preserve"> </w:t>
      </w:r>
      <w:r w:rsidRPr="00CF54F2">
        <w:t>operation as defined in 5.</w:t>
      </w:r>
      <w:r>
        <w:t>10</w:t>
      </w:r>
      <w:r w:rsidRPr="00CF54F2">
        <w:t>.1a are met</w:t>
      </w:r>
      <w:r>
        <w:t>; or</w:t>
      </w:r>
    </w:p>
    <w:p w:rsidR="00532F09" w:rsidRDefault="00532F09" w:rsidP="00532F09">
      <w:pPr>
        <w:pStyle w:val="B1"/>
      </w:pPr>
      <w:r>
        <w:t>1</w:t>
      </w:r>
      <w:r w:rsidRPr="00582EEC">
        <w:t xml:space="preserve">&gt; </w:t>
      </w:r>
      <w:r>
        <w:t>else i</w:t>
      </w:r>
      <w:r w:rsidRPr="00582EEC">
        <w:t>f</w:t>
      </w:r>
      <w:r>
        <w:t xml:space="preserve"> </w:t>
      </w:r>
      <w:proofErr w:type="spellStart"/>
      <w:r w:rsidRPr="00C05A18">
        <w:rPr>
          <w:i/>
        </w:rPr>
        <w:t>discTxPoolCommon</w:t>
      </w:r>
      <w:proofErr w:type="spellEnd"/>
      <w:r>
        <w:t xml:space="preserve"> is included in </w:t>
      </w:r>
      <w:r>
        <w:rPr>
          <w:i/>
        </w:rPr>
        <w:t>S</w:t>
      </w:r>
      <w:r w:rsidRPr="00582EEC">
        <w:rPr>
          <w:i/>
        </w:rPr>
        <w:t>ystemInformationBlockType19</w:t>
      </w:r>
      <w:r w:rsidRPr="00C05A18">
        <w:t xml:space="preserve"> </w:t>
      </w:r>
      <w:r>
        <w:t xml:space="preserve">acquired from cell selected on the discovery announcement frequency; and the </w:t>
      </w:r>
      <w:r w:rsidRPr="00CF54F2">
        <w:t xml:space="preserve">conditions for </w:t>
      </w:r>
      <w:proofErr w:type="spellStart"/>
      <w:r>
        <w:t>sidelink</w:t>
      </w:r>
      <w:proofErr w:type="spellEnd"/>
      <w:r>
        <w:t xml:space="preserve"> </w:t>
      </w:r>
      <w:r w:rsidRPr="00CF54F2">
        <w:t>operation as defined in 5.</w:t>
      </w:r>
      <w:r>
        <w:t>10</w:t>
      </w:r>
      <w:r w:rsidRPr="00CF54F2">
        <w:t>.1a are met</w:t>
      </w:r>
      <w:r>
        <w:t>:</w:t>
      </w:r>
    </w:p>
    <w:p w:rsidR="00532F09" w:rsidRDefault="00532F09" w:rsidP="00532F09">
      <w:pPr>
        <w:pStyle w:val="B2"/>
      </w:pPr>
      <w:r>
        <w:t>2</w:t>
      </w:r>
      <w:r w:rsidRPr="00582EEC">
        <w:t>&gt;</w:t>
      </w:r>
      <w:r w:rsidRPr="00582EEC">
        <w:tab/>
      </w:r>
      <w:r>
        <w:t xml:space="preserve">select an entry of the list of resource pool entries in </w:t>
      </w:r>
      <w:proofErr w:type="spellStart"/>
      <w:r w:rsidRPr="00582EEC">
        <w:rPr>
          <w:i/>
        </w:rPr>
        <w:t>discTxPool</w:t>
      </w:r>
      <w:r>
        <w:rPr>
          <w:i/>
        </w:rPr>
        <w:t>Common</w:t>
      </w:r>
      <w:proofErr w:type="spellEnd"/>
      <w:r>
        <w:rPr>
          <w:i/>
        </w:rPr>
        <w:t xml:space="preserve"> </w:t>
      </w:r>
      <w:r>
        <w:t xml:space="preserve">and configure </w:t>
      </w:r>
      <w:r w:rsidRPr="00710EC5">
        <w:t xml:space="preserve">lower layers </w:t>
      </w:r>
      <w:r>
        <w:t xml:space="preserve">to use it to </w:t>
      </w:r>
      <w:r w:rsidRPr="00582EEC">
        <w:t xml:space="preserve">transmit the </w:t>
      </w:r>
      <w:proofErr w:type="spellStart"/>
      <w:r>
        <w:t>sidelink</w:t>
      </w:r>
      <w:proofErr w:type="spellEnd"/>
      <w:r>
        <w:t xml:space="preserve"> discovery</w:t>
      </w:r>
      <w:r w:rsidRPr="00582EEC">
        <w:t xml:space="preserve"> announcement</w:t>
      </w:r>
      <w:r>
        <w:t xml:space="preserve">s as specified in </w:t>
      </w:r>
      <w:r w:rsidRPr="0010097D">
        <w:t>5.10.6a</w:t>
      </w:r>
      <w:r>
        <w:t>;</w:t>
      </w:r>
    </w:p>
    <w:p w:rsidR="00532F09" w:rsidRDefault="00532F09" w:rsidP="00532F09">
      <w:pPr>
        <w:pStyle w:val="B1"/>
      </w:pPr>
      <w:r>
        <w:t>1&gt;</w:t>
      </w:r>
      <w:r>
        <w:tab/>
        <w:t>if the UE is configured with</w:t>
      </w:r>
      <w:r w:rsidRPr="00710EC5">
        <w:t xml:space="preserve"> </w:t>
      </w:r>
      <w:proofErr w:type="spellStart"/>
      <w:r w:rsidRPr="00576CE4">
        <w:rPr>
          <w:i/>
        </w:rPr>
        <w:t>disc</w:t>
      </w:r>
      <w:r>
        <w:rPr>
          <w:i/>
        </w:rPr>
        <w:t>Tx</w:t>
      </w:r>
      <w:r w:rsidRPr="00576CE4">
        <w:rPr>
          <w:i/>
        </w:rPr>
        <w:t>GapConfig</w:t>
      </w:r>
      <w:proofErr w:type="spellEnd"/>
      <w:r w:rsidRPr="00576CE4">
        <w:t xml:space="preserve"> </w:t>
      </w:r>
      <w:r>
        <w:t xml:space="preserve">and requires gaps to transmit </w:t>
      </w:r>
      <w:proofErr w:type="spellStart"/>
      <w:r w:rsidRPr="00C05A18">
        <w:t>sidelink</w:t>
      </w:r>
      <w:proofErr w:type="spellEnd"/>
      <w:r w:rsidRPr="00C05A18">
        <w:t xml:space="preserve"> discovery</w:t>
      </w:r>
      <w:r w:rsidRPr="00576CE4">
        <w:t xml:space="preserve"> </w:t>
      </w:r>
      <w:r w:rsidRPr="00582EEC">
        <w:t>announcement</w:t>
      </w:r>
      <w:r>
        <w:t>s</w:t>
      </w:r>
      <w:r w:rsidRPr="00576CE4">
        <w:t xml:space="preserve"> </w:t>
      </w:r>
      <w:r>
        <w:t>on the concerned frequency;</w:t>
      </w:r>
    </w:p>
    <w:p w:rsidR="00532F09" w:rsidRDefault="00532F09" w:rsidP="00532F09">
      <w:pPr>
        <w:pStyle w:val="B2"/>
      </w:pPr>
      <w:r>
        <w:t>2</w:t>
      </w:r>
      <w:r w:rsidRPr="00582EEC">
        <w:t>&gt;</w:t>
      </w:r>
      <w:r w:rsidRPr="00582EEC">
        <w:tab/>
      </w:r>
      <w:r w:rsidRPr="00710EC5">
        <w:t xml:space="preserve">configure lower layers </w:t>
      </w:r>
      <w:r>
        <w:t>to transmit on</w:t>
      </w:r>
      <w:r w:rsidRPr="00582EEC">
        <w:t xml:space="preserve"> </w:t>
      </w:r>
      <w:r>
        <w:t>the concerned frequency using the gaps indicated by</w:t>
      </w:r>
      <w:r w:rsidRPr="00576CE4">
        <w:t xml:space="preserve"> </w:t>
      </w:r>
      <w:proofErr w:type="spellStart"/>
      <w:r w:rsidRPr="00576CE4">
        <w:rPr>
          <w:i/>
        </w:rPr>
        <w:t>disc</w:t>
      </w:r>
      <w:r>
        <w:rPr>
          <w:i/>
        </w:rPr>
        <w:t>Tx</w:t>
      </w:r>
      <w:r w:rsidRPr="00576CE4">
        <w:rPr>
          <w:i/>
        </w:rPr>
        <w:t>GapConfig</w:t>
      </w:r>
      <w:proofErr w:type="spellEnd"/>
      <w:r>
        <w:t>,</w:t>
      </w:r>
    </w:p>
    <w:p w:rsidR="00532F09" w:rsidRDefault="00532F09" w:rsidP="00532F09">
      <w:pPr>
        <w:pStyle w:val="B1"/>
      </w:pPr>
      <w:r>
        <w:t>1&gt;</w:t>
      </w:r>
      <w:r>
        <w:tab/>
        <w:t>else:</w:t>
      </w:r>
    </w:p>
    <w:p w:rsidR="00532F09" w:rsidRPr="00582EEC" w:rsidRDefault="00532F09" w:rsidP="00532F09">
      <w:pPr>
        <w:pStyle w:val="B2"/>
      </w:pPr>
      <w:r>
        <w:t>2</w:t>
      </w:r>
      <w:r w:rsidRPr="00582EEC">
        <w:t>&gt;</w:t>
      </w:r>
      <w:r w:rsidRPr="00582EEC">
        <w:tab/>
      </w:r>
      <w:r w:rsidRPr="00710EC5">
        <w:t xml:space="preserve">configure lower layers </w:t>
      </w:r>
      <w:r>
        <w:t>to transmit on</w:t>
      </w:r>
      <w:r w:rsidRPr="00582EEC">
        <w:t xml:space="preserve"> </w:t>
      </w:r>
      <w:r>
        <w:t xml:space="preserve">the concerned frequency </w:t>
      </w:r>
      <w:r w:rsidRPr="00CF54F2">
        <w:t>without affecting normal operation i.e. receive during idle periods or by using a spare receiver</w:t>
      </w:r>
      <w:r w:rsidRPr="00582EEC">
        <w:t>;</w:t>
      </w:r>
    </w:p>
    <w:p w:rsidR="00532F09" w:rsidRPr="00582EEC" w:rsidRDefault="00532F09" w:rsidP="00532F09">
      <w:r w:rsidRPr="00582EEC">
        <w:t xml:space="preserve">A UE capable of </w:t>
      </w:r>
      <w:r w:rsidRPr="00D233B9">
        <w:t>PS related</w:t>
      </w:r>
      <w:r>
        <w:t xml:space="preserve"> </w:t>
      </w:r>
      <w:proofErr w:type="spellStart"/>
      <w:r>
        <w:t>sidelink</w:t>
      </w:r>
      <w:proofErr w:type="spellEnd"/>
      <w:r>
        <w:t xml:space="preserve"> discovery</w:t>
      </w:r>
      <w:r w:rsidRPr="00582EEC">
        <w:t xml:space="preserve"> that is configured by upper layers to </w:t>
      </w:r>
      <w:r>
        <w:t>transmit PS</w:t>
      </w:r>
      <w:r w:rsidRPr="00D018F7">
        <w:t xml:space="preserve"> </w:t>
      </w:r>
      <w:r>
        <w:t xml:space="preserve">related </w:t>
      </w:r>
      <w:proofErr w:type="spellStart"/>
      <w:r>
        <w:t>sidelink</w:t>
      </w:r>
      <w:proofErr w:type="spellEnd"/>
      <w:r>
        <w:t xml:space="preserve"> discovery</w:t>
      </w:r>
      <w:r w:rsidRPr="00582EEC">
        <w:t xml:space="preserve"> announcements shall:</w:t>
      </w:r>
    </w:p>
    <w:p w:rsidR="00532F09" w:rsidRDefault="00532F09" w:rsidP="00532F09">
      <w:pPr>
        <w:pStyle w:val="B1"/>
      </w:pPr>
      <w:r>
        <w:t>1&gt;</w:t>
      </w:r>
      <w:r>
        <w:tab/>
        <w:t>if out of coverage on the frequency used to transmit PS</w:t>
      </w:r>
      <w:r w:rsidRPr="00D018F7">
        <w:t xml:space="preserve"> </w:t>
      </w:r>
      <w:r>
        <w:t xml:space="preserve">related </w:t>
      </w:r>
      <w:proofErr w:type="spellStart"/>
      <w:r>
        <w:t>sidelink</w:t>
      </w:r>
      <w:proofErr w:type="spellEnd"/>
      <w:r>
        <w:t xml:space="preserve"> discovery</w:t>
      </w:r>
      <w:r w:rsidRPr="0040436A">
        <w:t xml:space="preserve"> </w:t>
      </w:r>
      <w:r w:rsidRPr="00582EEC">
        <w:t>announcements</w:t>
      </w:r>
      <w:r>
        <w:t>:</w:t>
      </w:r>
    </w:p>
    <w:p w:rsidR="00532F09" w:rsidRPr="00582EEC" w:rsidRDefault="00532F09" w:rsidP="00532F09">
      <w:pPr>
        <w:pStyle w:val="B2"/>
      </w:pPr>
      <w:r>
        <w:t>2</w:t>
      </w:r>
      <w:r w:rsidRPr="00582EEC">
        <w:t>&gt;</w:t>
      </w:r>
      <w:r w:rsidRPr="00582EEC">
        <w:tab/>
        <w:t xml:space="preserve">if configured by upper layers to transmit </w:t>
      </w:r>
      <w:r>
        <w:t>non-relay PS</w:t>
      </w:r>
      <w:r w:rsidRPr="00D018F7">
        <w:t xml:space="preserve"> </w:t>
      </w:r>
      <w:r>
        <w:t xml:space="preserve">related </w:t>
      </w:r>
      <w:proofErr w:type="spellStart"/>
      <w:r>
        <w:t>sidelink</w:t>
      </w:r>
      <w:proofErr w:type="spellEnd"/>
      <w:r>
        <w:t xml:space="preserve"> discovery</w:t>
      </w:r>
      <w:r w:rsidRPr="00582EEC">
        <w:t xml:space="preserve"> announcements</w:t>
      </w:r>
      <w:r>
        <w:t>;</w:t>
      </w:r>
      <w:r w:rsidRPr="00710E72">
        <w:t xml:space="preserve"> </w:t>
      </w:r>
      <w:r>
        <w:t xml:space="preserve">or </w:t>
      </w:r>
    </w:p>
    <w:p w:rsidR="00532F09" w:rsidRDefault="00532F09" w:rsidP="00532F09">
      <w:pPr>
        <w:pStyle w:val="B2"/>
      </w:pPr>
      <w:r>
        <w:t>2&gt;</w:t>
      </w:r>
      <w:r w:rsidRPr="00C05A18">
        <w:tab/>
      </w:r>
      <w:r>
        <w:t xml:space="preserve">if </w:t>
      </w:r>
      <w:r w:rsidRPr="00D018F7">
        <w:t>the UE is selecting a relay/ has a selected relay</w:t>
      </w:r>
      <w:r w:rsidRPr="00C05A18">
        <w:t>:</w:t>
      </w:r>
    </w:p>
    <w:p w:rsidR="00532F09" w:rsidRPr="00582EEC" w:rsidRDefault="00532F09" w:rsidP="00532F09">
      <w:pPr>
        <w:pStyle w:val="B3"/>
      </w:pPr>
      <w:r>
        <w:t>3</w:t>
      </w:r>
      <w:r w:rsidRPr="00582EEC">
        <w:t>&gt;</w:t>
      </w:r>
      <w:r w:rsidRPr="00582EEC">
        <w:tab/>
      </w:r>
      <w:r w:rsidRPr="00710EC5">
        <w:t xml:space="preserve">configure lower layers </w:t>
      </w:r>
      <w:r>
        <w:t>to transmit</w:t>
      </w:r>
      <w:r w:rsidRPr="00582EEC">
        <w:t xml:space="preserve"> </w:t>
      </w:r>
      <w:proofErr w:type="spellStart"/>
      <w:r>
        <w:t>sidelink</w:t>
      </w:r>
      <w:proofErr w:type="spellEnd"/>
      <w:r>
        <w:t xml:space="preserve"> discovery</w:t>
      </w:r>
      <w:r w:rsidRPr="00582EEC">
        <w:t xml:space="preserve"> announcements</w:t>
      </w:r>
      <w:r>
        <w:t xml:space="preserve"> </w:t>
      </w:r>
      <w:r w:rsidRPr="00582EEC">
        <w:t xml:space="preserve">using the pool of resources that were preconfigured </w:t>
      </w:r>
      <w:r>
        <w:t>and in accordance with the following</w:t>
      </w:r>
      <w:r w:rsidRPr="00582EEC">
        <w:t>;</w:t>
      </w:r>
    </w:p>
    <w:p w:rsidR="00532F09" w:rsidRPr="0010097D" w:rsidRDefault="00532F09" w:rsidP="00532F09">
      <w:pPr>
        <w:pStyle w:val="B4"/>
        <w:rPr>
          <w:highlight w:val="yellow"/>
        </w:rPr>
      </w:pPr>
      <w:r w:rsidRPr="00D018F7">
        <w:lastRenderedPageBreak/>
        <w:t>4&gt;</w:t>
      </w:r>
      <w:r w:rsidRPr="00D018F7">
        <w:tab/>
        <w:t xml:space="preserve">randomly select, using a uniform distribution, an entry of </w:t>
      </w:r>
      <w:proofErr w:type="spellStart"/>
      <w:r>
        <w:rPr>
          <w:i/>
        </w:rPr>
        <w:t>prec</w:t>
      </w:r>
      <w:r w:rsidRPr="00582EEC">
        <w:rPr>
          <w:i/>
        </w:rPr>
        <w:t>onfig</w:t>
      </w:r>
      <w:r>
        <w:rPr>
          <w:i/>
        </w:rPr>
        <w:t>Disc</w:t>
      </w:r>
      <w:proofErr w:type="spellEnd"/>
      <w:r w:rsidRPr="00582EEC">
        <w:t xml:space="preserve"> in </w:t>
      </w:r>
      <w:r>
        <w:rPr>
          <w:i/>
        </w:rPr>
        <w:t>SL-</w:t>
      </w:r>
      <w:proofErr w:type="spellStart"/>
      <w:r w:rsidRPr="00582EEC">
        <w:rPr>
          <w:i/>
        </w:rPr>
        <w:t>Preconfiguration</w:t>
      </w:r>
      <w:proofErr w:type="spellEnd"/>
      <w:r w:rsidRPr="00582EEC">
        <w:t xml:space="preserve"> defined in 9.</w:t>
      </w:r>
      <w:r>
        <w:t>3</w:t>
      </w:r>
      <w:r w:rsidRPr="00D018F7">
        <w:t>;</w:t>
      </w:r>
    </w:p>
    <w:p w:rsidR="00532F09" w:rsidRPr="00582EEC" w:rsidRDefault="00532F09" w:rsidP="00532F09">
      <w:pPr>
        <w:pStyle w:val="B4"/>
      </w:pPr>
      <w:r>
        <w:t xml:space="preserve">4&gt; using </w:t>
      </w:r>
      <w:r w:rsidRPr="00CF54F2">
        <w:t xml:space="preserve">the timing of the selected </w:t>
      </w:r>
      <w:proofErr w:type="spellStart"/>
      <w:r w:rsidRPr="00CF54F2">
        <w:t>SyncRef</w:t>
      </w:r>
      <w:proofErr w:type="spellEnd"/>
      <w:r w:rsidRPr="00CF54F2">
        <w:t xml:space="preserve"> UE, or if the UE does not have a selected </w:t>
      </w:r>
      <w:proofErr w:type="spellStart"/>
      <w:r w:rsidRPr="00CF54F2">
        <w:t>SyncRef</w:t>
      </w:r>
      <w:proofErr w:type="spellEnd"/>
      <w:r w:rsidRPr="00CF54F2">
        <w:t xml:space="preserve"> UE, based on the UEs own timing</w:t>
      </w:r>
      <w:r w:rsidRPr="00582EEC">
        <w:t>;</w:t>
      </w:r>
    </w:p>
    <w:p w:rsidR="00532F09" w:rsidRPr="00582EEC" w:rsidRDefault="00532F09" w:rsidP="00532F09">
      <w:pPr>
        <w:pStyle w:val="B1"/>
      </w:pPr>
      <w:r>
        <w:t>1</w:t>
      </w:r>
      <w:r w:rsidRPr="00582EEC">
        <w:t xml:space="preserve">&gt; </w:t>
      </w:r>
      <w:r>
        <w:t xml:space="preserve">else if the frequency used to transmit </w:t>
      </w:r>
      <w:proofErr w:type="spellStart"/>
      <w:r>
        <w:t>sidelink</w:t>
      </w:r>
      <w:proofErr w:type="spellEnd"/>
      <w:r>
        <w:t xml:space="preserve"> discovery concerns the serving frequency </w:t>
      </w:r>
      <w:r w:rsidRPr="00CF54F2">
        <w:t>(</w:t>
      </w:r>
      <w:r>
        <w:t>RRC_</w:t>
      </w:r>
      <w:r w:rsidRPr="00CF54F2">
        <w:t>IDLE)</w:t>
      </w:r>
      <w:r>
        <w:t>/</w:t>
      </w:r>
      <w:r w:rsidRPr="00CF54F2">
        <w:t xml:space="preserve"> </w:t>
      </w:r>
      <w:r>
        <w:t xml:space="preserve">primary frequency </w:t>
      </w:r>
      <w:r w:rsidRPr="00CF54F2">
        <w:t>(RRC</w:t>
      </w:r>
      <w:r>
        <w:t>_</w:t>
      </w:r>
      <w:r w:rsidRPr="00CF54F2">
        <w:t>CONNECTED)</w:t>
      </w:r>
      <w:r>
        <w:t>; and i</w:t>
      </w:r>
      <w:r w:rsidRPr="00582EEC">
        <w:t xml:space="preserve">f the </w:t>
      </w:r>
      <w:r w:rsidRPr="00CF54F2">
        <w:t>UE’s serving cell (</w:t>
      </w:r>
      <w:r>
        <w:t>RRC_</w:t>
      </w:r>
      <w:r w:rsidRPr="00CF54F2">
        <w:t xml:space="preserve">IDLE) or </w:t>
      </w:r>
      <w:proofErr w:type="spellStart"/>
      <w:r w:rsidRPr="00CF54F2">
        <w:t>PCell</w:t>
      </w:r>
      <w:proofErr w:type="spellEnd"/>
      <w:r w:rsidRPr="00CF54F2">
        <w:t xml:space="preserve"> (RRC</w:t>
      </w:r>
      <w:r>
        <w:t>_</w:t>
      </w:r>
      <w:r w:rsidRPr="00CF54F2">
        <w:t>CONNECTED)</w:t>
      </w:r>
      <w:r>
        <w:t xml:space="preserve"> </w:t>
      </w:r>
      <w:r w:rsidRPr="00582EEC">
        <w:t>is suitable</w:t>
      </w:r>
      <w:r w:rsidRPr="009F5978">
        <w:t xml:space="preserve"> </w:t>
      </w:r>
      <w:r w:rsidRPr="00582EEC">
        <w:t>as defined in TS 36.304 [4]:</w:t>
      </w:r>
    </w:p>
    <w:p w:rsidR="00532F09" w:rsidRPr="00582EEC" w:rsidRDefault="00532F09" w:rsidP="00532F09">
      <w:pPr>
        <w:pStyle w:val="B2"/>
      </w:pPr>
      <w:r>
        <w:t>2</w:t>
      </w:r>
      <w:r w:rsidRPr="00582EEC">
        <w:t>&gt;</w:t>
      </w:r>
      <w:r w:rsidRPr="00582EEC">
        <w:tab/>
        <w:t xml:space="preserve">if configured by upper layers to transmit </w:t>
      </w:r>
      <w:r>
        <w:t>non-relay PS</w:t>
      </w:r>
      <w:r w:rsidRPr="00D018F7">
        <w:t xml:space="preserve"> </w:t>
      </w:r>
      <w:r>
        <w:t xml:space="preserve">related </w:t>
      </w:r>
      <w:proofErr w:type="spellStart"/>
      <w:r>
        <w:t>sidelink</w:t>
      </w:r>
      <w:proofErr w:type="spellEnd"/>
      <w:r>
        <w:t xml:space="preserve"> discovery</w:t>
      </w:r>
      <w:r w:rsidRPr="00582EEC">
        <w:t xml:space="preserve"> announcements</w:t>
      </w:r>
      <w:r>
        <w:t>;</w:t>
      </w:r>
      <w:r w:rsidRPr="00710E72">
        <w:t xml:space="preserve"> </w:t>
      </w:r>
      <w:r>
        <w:t xml:space="preserve">or </w:t>
      </w:r>
    </w:p>
    <w:p w:rsidR="00532F09" w:rsidRPr="00B9147B" w:rsidRDefault="00532F09" w:rsidP="00532F09">
      <w:pPr>
        <w:pStyle w:val="B2"/>
      </w:pPr>
      <w:r>
        <w:t>2</w:t>
      </w:r>
      <w:r w:rsidRPr="00582EEC">
        <w:t>&gt;</w:t>
      </w:r>
      <w:r w:rsidRPr="00582EEC">
        <w:tab/>
      </w:r>
      <w:r>
        <w:t xml:space="preserve">if the UE is acting as relay; and </w:t>
      </w:r>
      <w:r w:rsidRPr="001133A5">
        <w:t xml:space="preserve">if the RSRP measurement of the </w:t>
      </w:r>
      <w:proofErr w:type="spellStart"/>
      <w:r>
        <w:t>PCell</w:t>
      </w:r>
      <w:proofErr w:type="spellEnd"/>
      <w:r>
        <w:t xml:space="preserve">/ the </w:t>
      </w:r>
      <w:r w:rsidRPr="001133A5">
        <w:t>cell on which the UE camps is below</w:t>
      </w:r>
      <w:r w:rsidRPr="001133A5">
        <w:rPr>
          <w:i/>
        </w:rPr>
        <w:t xml:space="preserve"> </w:t>
      </w:r>
      <w:proofErr w:type="spellStart"/>
      <w:r w:rsidRPr="001133A5">
        <w:rPr>
          <w:i/>
        </w:rPr>
        <w:t>discThreshHiRelayUE</w:t>
      </w:r>
      <w:proofErr w:type="spellEnd"/>
      <w:r w:rsidRPr="001133A5">
        <w:t xml:space="preserve">, if included in </w:t>
      </w:r>
      <w:r w:rsidRPr="001133A5">
        <w:rPr>
          <w:i/>
        </w:rPr>
        <w:t>SystemInformationBlockType19</w:t>
      </w:r>
      <w:r w:rsidRPr="001133A5">
        <w:t xml:space="preserve">; and above </w:t>
      </w:r>
      <w:proofErr w:type="spellStart"/>
      <w:r w:rsidRPr="001133A5">
        <w:rPr>
          <w:i/>
        </w:rPr>
        <w:t>discThreshLoRelayUE</w:t>
      </w:r>
      <w:proofErr w:type="spellEnd"/>
      <w:r w:rsidRPr="001133A5">
        <w:t xml:space="preserve">, if included in </w:t>
      </w:r>
      <w:r w:rsidRPr="001133A5">
        <w:rPr>
          <w:i/>
        </w:rPr>
        <w:t>SystemInformationBlockType19</w:t>
      </w:r>
      <w:r>
        <w:t>; or</w:t>
      </w:r>
    </w:p>
    <w:p w:rsidR="00532F09" w:rsidRDefault="00532F09" w:rsidP="00532F09">
      <w:pPr>
        <w:pStyle w:val="B2"/>
      </w:pPr>
      <w:r>
        <w:t>2&gt;</w:t>
      </w:r>
      <w:r w:rsidRPr="00C05A18">
        <w:tab/>
      </w:r>
      <w:r>
        <w:t xml:space="preserve">if </w:t>
      </w:r>
      <w:r w:rsidRPr="00D018F7">
        <w:t>the UE is selecting a relay/ has a selected relay</w:t>
      </w:r>
      <w:r>
        <w:t xml:space="preserve">; and if the </w:t>
      </w:r>
      <w:r w:rsidRPr="00C05A18">
        <w:t xml:space="preserve">RSRP measurement of the </w:t>
      </w:r>
      <w:r>
        <w:t xml:space="preserve">cell </w:t>
      </w:r>
      <w:r w:rsidRPr="00382E8E">
        <w:t>on which the UE camps</w:t>
      </w:r>
      <w:r w:rsidRPr="00C05A18">
        <w:t xml:space="preserve"> is below</w:t>
      </w:r>
      <w:r w:rsidRPr="00C05A18">
        <w:rPr>
          <w:i/>
        </w:rPr>
        <w:t xml:space="preserve"> </w:t>
      </w:r>
      <w:proofErr w:type="spellStart"/>
      <w:r w:rsidRPr="00C05A18">
        <w:rPr>
          <w:i/>
        </w:rPr>
        <w:t>discThreshHiRemoteUE</w:t>
      </w:r>
      <w:proofErr w:type="spellEnd"/>
      <w:r>
        <w:t xml:space="preserve">, </w:t>
      </w:r>
      <w:r w:rsidRPr="00C05A18">
        <w:t xml:space="preserve">if </w:t>
      </w:r>
      <w:r>
        <w:t>i</w:t>
      </w:r>
      <w:r w:rsidRPr="00C05A18">
        <w:t xml:space="preserve">ncluded in </w:t>
      </w:r>
      <w:r w:rsidRPr="00C05A18">
        <w:rPr>
          <w:i/>
        </w:rPr>
        <w:t>SystemInformationBlockType1</w:t>
      </w:r>
      <w:r>
        <w:rPr>
          <w:i/>
        </w:rPr>
        <w:t>9</w:t>
      </w:r>
      <w:r w:rsidRPr="00C05A18">
        <w:t>:</w:t>
      </w:r>
    </w:p>
    <w:p w:rsidR="00532F09" w:rsidRPr="001133A5" w:rsidRDefault="00532F09" w:rsidP="00532F09">
      <w:pPr>
        <w:pStyle w:val="B3"/>
      </w:pPr>
      <w:r w:rsidRPr="001133A5">
        <w:rPr>
          <w:rFonts w:hint="eastAsia"/>
          <w:lang w:eastAsia="zh-CN"/>
        </w:rPr>
        <w:t xml:space="preserve">3&gt; </w:t>
      </w:r>
      <w:r w:rsidRPr="001133A5">
        <w:t xml:space="preserve">if the UE is configured with </w:t>
      </w:r>
      <w:proofErr w:type="spellStart"/>
      <w:r w:rsidRPr="001133A5">
        <w:rPr>
          <w:i/>
        </w:rPr>
        <w:t>discTxPool</w:t>
      </w:r>
      <w:r>
        <w:rPr>
          <w:i/>
        </w:rPr>
        <w:t>PS</w:t>
      </w:r>
      <w:proofErr w:type="spellEnd"/>
      <w:r>
        <w:rPr>
          <w:i/>
        </w:rPr>
        <w:t>-</w:t>
      </w:r>
      <w:r w:rsidRPr="001133A5">
        <w:rPr>
          <w:i/>
        </w:rPr>
        <w:t>Dedicated</w:t>
      </w:r>
      <w:r w:rsidRPr="001133A5">
        <w:t>; or</w:t>
      </w:r>
    </w:p>
    <w:p w:rsidR="00532F09" w:rsidRDefault="00532F09" w:rsidP="00532F09">
      <w:pPr>
        <w:pStyle w:val="B3"/>
      </w:pPr>
      <w:r w:rsidRPr="001133A5">
        <w:t>3&gt;</w:t>
      </w:r>
      <w:r w:rsidRPr="001133A5">
        <w:tab/>
        <w:t xml:space="preserve">if the UE is in RRC_IDLE; and if </w:t>
      </w:r>
      <w:proofErr w:type="spellStart"/>
      <w:r w:rsidRPr="0010097D">
        <w:rPr>
          <w:i/>
        </w:rPr>
        <w:t>discTxPool</w:t>
      </w:r>
      <w:r>
        <w:rPr>
          <w:i/>
        </w:rPr>
        <w:t>PS</w:t>
      </w:r>
      <w:proofErr w:type="spellEnd"/>
      <w:r>
        <w:rPr>
          <w:i/>
        </w:rPr>
        <w:t>-</w:t>
      </w:r>
      <w:r w:rsidRPr="0010097D">
        <w:rPr>
          <w:i/>
        </w:rPr>
        <w:t>Common</w:t>
      </w:r>
      <w:r w:rsidRPr="001133A5">
        <w:t xml:space="preserve"> is included in </w:t>
      </w:r>
      <w:r w:rsidRPr="001133A5">
        <w:rPr>
          <w:i/>
        </w:rPr>
        <w:t>SystemInformationBlockType19</w:t>
      </w:r>
      <w:r w:rsidRPr="001133A5">
        <w:t>:</w:t>
      </w:r>
    </w:p>
    <w:p w:rsidR="00532F09" w:rsidRDefault="00532F09" w:rsidP="00532F09">
      <w:pPr>
        <w:pStyle w:val="B4"/>
      </w:pPr>
      <w:r>
        <w:t>4</w:t>
      </w:r>
      <w:r w:rsidRPr="00582EEC">
        <w:t>&gt;</w:t>
      </w:r>
      <w:r w:rsidRPr="00582EEC">
        <w:tab/>
      </w:r>
      <w:r>
        <w:t xml:space="preserve">select an entry of the list of resource pool entries and configure </w:t>
      </w:r>
      <w:r w:rsidRPr="00710EC5">
        <w:t xml:space="preserve">lower layers </w:t>
      </w:r>
      <w:r>
        <w:t xml:space="preserve">to use it to </w:t>
      </w:r>
      <w:r w:rsidRPr="00582EEC">
        <w:t xml:space="preserve">transmit the </w:t>
      </w:r>
      <w:proofErr w:type="spellStart"/>
      <w:r>
        <w:t>sidelink</w:t>
      </w:r>
      <w:proofErr w:type="spellEnd"/>
      <w:r>
        <w:t xml:space="preserve"> discovery</w:t>
      </w:r>
      <w:r w:rsidRPr="00582EEC">
        <w:t xml:space="preserve"> announcement</w:t>
      </w:r>
      <w:r>
        <w:t xml:space="preserve">s as specified in </w:t>
      </w:r>
      <w:r w:rsidRPr="0010097D">
        <w:t>5.10.6a</w:t>
      </w:r>
      <w:r>
        <w:t>;</w:t>
      </w:r>
    </w:p>
    <w:p w:rsidR="00532F09" w:rsidRPr="00582EEC" w:rsidRDefault="00532F09" w:rsidP="00532F09">
      <w:pPr>
        <w:pStyle w:val="B3"/>
      </w:pPr>
      <w:r>
        <w:t>3</w:t>
      </w:r>
      <w:r w:rsidRPr="00582EEC">
        <w:t>&gt;</w:t>
      </w:r>
      <w:r w:rsidRPr="00582EEC">
        <w:tab/>
      </w:r>
      <w:r>
        <w:t xml:space="preserve">else </w:t>
      </w:r>
      <w:r w:rsidRPr="00582EEC">
        <w:t xml:space="preserve">if the UE is configured with </w:t>
      </w:r>
      <w:proofErr w:type="spellStart"/>
      <w:r w:rsidRPr="00582EEC">
        <w:rPr>
          <w:i/>
        </w:rPr>
        <w:t>discTxResources</w:t>
      </w:r>
      <w:r>
        <w:rPr>
          <w:i/>
        </w:rPr>
        <w:t>Relay</w:t>
      </w:r>
      <w:proofErr w:type="spellEnd"/>
      <w:r w:rsidRPr="00937FF6">
        <w:t xml:space="preserve"> set to </w:t>
      </w:r>
      <w:proofErr w:type="gramStart"/>
      <w:r w:rsidRPr="00582EEC">
        <w:rPr>
          <w:i/>
        </w:rPr>
        <w:t>scheduled</w:t>
      </w:r>
      <w:proofErr w:type="gramEnd"/>
      <w:r w:rsidRPr="00582EEC">
        <w:t>:</w:t>
      </w:r>
    </w:p>
    <w:p w:rsidR="00532F09" w:rsidRPr="00582EEC" w:rsidRDefault="00532F09" w:rsidP="00532F09">
      <w:pPr>
        <w:pStyle w:val="B4"/>
      </w:pPr>
      <w:r>
        <w:t>4</w:t>
      </w:r>
      <w:r w:rsidRPr="00582EEC">
        <w:t>&gt;</w:t>
      </w:r>
      <w:r w:rsidRPr="00582EEC">
        <w:tab/>
      </w:r>
      <w:r w:rsidRPr="00710EC5">
        <w:t xml:space="preserve">configure lower layers to </w:t>
      </w:r>
      <w:r w:rsidRPr="00582EEC">
        <w:t xml:space="preserve">transmit the </w:t>
      </w:r>
      <w:proofErr w:type="spellStart"/>
      <w:r>
        <w:t>sidelink</w:t>
      </w:r>
      <w:proofErr w:type="spellEnd"/>
      <w:r>
        <w:t xml:space="preserve"> </w:t>
      </w:r>
      <w:r w:rsidRPr="00582EEC">
        <w:t xml:space="preserve">discovery announcement using the assigned resources indicated by </w:t>
      </w:r>
      <w:r w:rsidRPr="00582EEC">
        <w:rPr>
          <w:i/>
        </w:rPr>
        <w:t>scheduled</w:t>
      </w:r>
      <w:r w:rsidRPr="00582EEC">
        <w:t xml:space="preserve"> in </w:t>
      </w:r>
      <w:proofErr w:type="spellStart"/>
      <w:r w:rsidRPr="00582EEC">
        <w:rPr>
          <w:i/>
        </w:rPr>
        <w:t>discTxResources</w:t>
      </w:r>
      <w:r>
        <w:rPr>
          <w:i/>
        </w:rPr>
        <w:t>Relay</w:t>
      </w:r>
      <w:proofErr w:type="spellEnd"/>
      <w:r w:rsidRPr="00CB4308">
        <w:t>;</w:t>
      </w:r>
    </w:p>
    <w:p w:rsidR="00532F09" w:rsidRPr="00582EEC" w:rsidRDefault="00532F09" w:rsidP="00532F09">
      <w:pPr>
        <w:pStyle w:val="B1"/>
      </w:pPr>
      <w:r>
        <w:t>1</w:t>
      </w:r>
      <w:r w:rsidRPr="00582EEC">
        <w:t xml:space="preserve">&gt; </w:t>
      </w:r>
      <w:r>
        <w:t xml:space="preserve">else if, for the frequency used to transmit </w:t>
      </w:r>
      <w:proofErr w:type="spellStart"/>
      <w:r>
        <w:t>sidelink</w:t>
      </w:r>
      <w:proofErr w:type="spellEnd"/>
      <w:r>
        <w:t xml:space="preserve"> discovery on,</w:t>
      </w:r>
      <w:r w:rsidRPr="005026D0">
        <w:t xml:space="preserve"> </w:t>
      </w:r>
      <w:r>
        <w:t xml:space="preserve">the UE is configured with dedicated resources (i.e. with </w:t>
      </w:r>
      <w:proofErr w:type="spellStart"/>
      <w:r w:rsidRPr="009F5978">
        <w:rPr>
          <w:i/>
        </w:rPr>
        <w:t>discTxResourcesPS</w:t>
      </w:r>
      <w:proofErr w:type="spellEnd"/>
      <w:r>
        <w:t xml:space="preserve"> in </w:t>
      </w:r>
      <w:proofErr w:type="spellStart"/>
      <w:r w:rsidRPr="00206F4C">
        <w:rPr>
          <w:i/>
        </w:rPr>
        <w:t>discTxInterFreqInfo</w:t>
      </w:r>
      <w:proofErr w:type="spellEnd"/>
      <w:r w:rsidRPr="00206F4C">
        <w:t xml:space="preserve"> </w:t>
      </w:r>
      <w:r>
        <w:t xml:space="preserve">within </w:t>
      </w:r>
      <w:proofErr w:type="spellStart"/>
      <w:r w:rsidRPr="005026D0">
        <w:rPr>
          <w:i/>
        </w:rPr>
        <w:t>sl-DiscConfig</w:t>
      </w:r>
      <w:proofErr w:type="spellEnd"/>
      <w:r>
        <w:t xml:space="preserve">); and the </w:t>
      </w:r>
      <w:r w:rsidRPr="00CF54F2">
        <w:t xml:space="preserve">conditions for </w:t>
      </w:r>
      <w:proofErr w:type="spellStart"/>
      <w:r>
        <w:t>sidelink</w:t>
      </w:r>
      <w:proofErr w:type="spellEnd"/>
      <w:r>
        <w:t xml:space="preserve"> </w:t>
      </w:r>
      <w:r w:rsidRPr="00CF54F2">
        <w:t>operation as defined in 5.</w:t>
      </w:r>
      <w:r>
        <w:t>10</w:t>
      </w:r>
      <w:r w:rsidRPr="00CF54F2">
        <w:t>.1a are met</w:t>
      </w:r>
      <w:r w:rsidRPr="00582EEC">
        <w:t>:</w:t>
      </w:r>
    </w:p>
    <w:p w:rsidR="00532F09" w:rsidRPr="00582EEC" w:rsidRDefault="00532F09" w:rsidP="00532F09">
      <w:pPr>
        <w:pStyle w:val="B2"/>
      </w:pPr>
      <w:r>
        <w:t>2</w:t>
      </w:r>
      <w:r w:rsidRPr="00582EEC">
        <w:t>&gt;</w:t>
      </w:r>
      <w:r w:rsidRPr="00582EEC">
        <w:tab/>
        <w:t xml:space="preserve">if configured by upper layers to transmit </w:t>
      </w:r>
      <w:r>
        <w:t>non-relay PS</w:t>
      </w:r>
      <w:r w:rsidRPr="00D018F7">
        <w:t xml:space="preserve"> </w:t>
      </w:r>
      <w:r>
        <w:t xml:space="preserve">related </w:t>
      </w:r>
      <w:proofErr w:type="spellStart"/>
      <w:r>
        <w:t>sidelink</w:t>
      </w:r>
      <w:proofErr w:type="spellEnd"/>
      <w:r>
        <w:t xml:space="preserve"> discovery</w:t>
      </w:r>
      <w:r w:rsidRPr="00582EEC">
        <w:t xml:space="preserve"> announcements</w:t>
      </w:r>
      <w:r>
        <w:t>:</w:t>
      </w:r>
    </w:p>
    <w:p w:rsidR="00532F09" w:rsidRPr="00582EEC" w:rsidRDefault="00532F09" w:rsidP="00532F09">
      <w:pPr>
        <w:pStyle w:val="B3"/>
      </w:pPr>
      <w:r>
        <w:t>3</w:t>
      </w:r>
      <w:r w:rsidRPr="00582EEC">
        <w:t>&gt;</w:t>
      </w:r>
      <w:r w:rsidRPr="00582EEC">
        <w:tab/>
        <w:t xml:space="preserve">if the UE is configured with </w:t>
      </w:r>
      <w:proofErr w:type="spellStart"/>
      <w:r w:rsidRPr="00582EEC">
        <w:rPr>
          <w:i/>
        </w:rPr>
        <w:t>discTxResources</w:t>
      </w:r>
      <w:r>
        <w:rPr>
          <w:i/>
        </w:rPr>
        <w:t>PS</w:t>
      </w:r>
      <w:proofErr w:type="spellEnd"/>
      <w:r w:rsidRPr="00937FF6">
        <w:t xml:space="preserve"> set to </w:t>
      </w:r>
      <w:proofErr w:type="gramStart"/>
      <w:r w:rsidRPr="00582EEC">
        <w:rPr>
          <w:i/>
        </w:rPr>
        <w:t>scheduled</w:t>
      </w:r>
      <w:proofErr w:type="gramEnd"/>
      <w:r w:rsidRPr="00582EEC">
        <w:t>:</w:t>
      </w:r>
    </w:p>
    <w:p w:rsidR="00532F09" w:rsidRPr="00582EEC" w:rsidRDefault="00532F09" w:rsidP="00532F09">
      <w:pPr>
        <w:pStyle w:val="B4"/>
      </w:pPr>
      <w:r>
        <w:t>4</w:t>
      </w:r>
      <w:r w:rsidRPr="00582EEC">
        <w:t>&gt;</w:t>
      </w:r>
      <w:r w:rsidRPr="00582EEC">
        <w:tab/>
      </w:r>
      <w:r w:rsidRPr="00710EC5">
        <w:t xml:space="preserve">configure lower layers to </w:t>
      </w:r>
      <w:r w:rsidRPr="00582EEC">
        <w:t xml:space="preserve">transmit the </w:t>
      </w:r>
      <w:proofErr w:type="spellStart"/>
      <w:r>
        <w:t>sidelink</w:t>
      </w:r>
      <w:proofErr w:type="spellEnd"/>
      <w:r>
        <w:t xml:space="preserve"> </w:t>
      </w:r>
      <w:r w:rsidRPr="00582EEC">
        <w:t xml:space="preserve">discovery announcement using the assigned resources indicated by </w:t>
      </w:r>
      <w:r w:rsidRPr="00582EEC">
        <w:rPr>
          <w:i/>
        </w:rPr>
        <w:t>scheduled</w:t>
      </w:r>
      <w:r w:rsidRPr="00582EEC">
        <w:t xml:space="preserve"> in </w:t>
      </w:r>
      <w:proofErr w:type="spellStart"/>
      <w:r w:rsidRPr="00582EEC">
        <w:rPr>
          <w:i/>
        </w:rPr>
        <w:t>discTxResources</w:t>
      </w:r>
      <w:proofErr w:type="spellEnd"/>
      <w:r w:rsidRPr="00CB4308">
        <w:t>;</w:t>
      </w:r>
    </w:p>
    <w:p w:rsidR="00532F09" w:rsidRPr="00582EEC" w:rsidRDefault="00532F09" w:rsidP="00532F09">
      <w:pPr>
        <w:pStyle w:val="B3"/>
      </w:pPr>
      <w:r>
        <w:t>3</w:t>
      </w:r>
      <w:r w:rsidRPr="00582EEC">
        <w:t>&gt;</w:t>
      </w:r>
      <w:r w:rsidRPr="00582EEC">
        <w:tab/>
        <w:t xml:space="preserve">else if the UE is configured with </w:t>
      </w:r>
      <w:proofErr w:type="spellStart"/>
      <w:r w:rsidRPr="00582EEC">
        <w:rPr>
          <w:i/>
        </w:rPr>
        <w:t>discTxPoolDedicated</w:t>
      </w:r>
      <w:proofErr w:type="spellEnd"/>
      <w:r>
        <w:rPr>
          <w:i/>
        </w:rPr>
        <w:t xml:space="preserve"> </w:t>
      </w:r>
      <w:r w:rsidRPr="00937FF6">
        <w:t xml:space="preserve">(i.e. </w:t>
      </w:r>
      <w:proofErr w:type="spellStart"/>
      <w:r w:rsidRPr="00582EEC">
        <w:rPr>
          <w:i/>
        </w:rPr>
        <w:t>discTxResources</w:t>
      </w:r>
      <w:r>
        <w:rPr>
          <w:i/>
        </w:rPr>
        <w:t>PS</w:t>
      </w:r>
      <w:proofErr w:type="spellEnd"/>
      <w:r w:rsidRPr="00937FF6">
        <w:t xml:space="preserve"> set to </w:t>
      </w:r>
      <w:proofErr w:type="spellStart"/>
      <w:r w:rsidRPr="00937FF6">
        <w:rPr>
          <w:i/>
        </w:rPr>
        <w:t>ue</w:t>
      </w:r>
      <w:proofErr w:type="spellEnd"/>
      <w:r w:rsidRPr="00937FF6">
        <w:rPr>
          <w:i/>
        </w:rPr>
        <w:t>-Selected</w:t>
      </w:r>
      <w:r w:rsidRPr="00937FF6">
        <w:t>)</w:t>
      </w:r>
      <w:r w:rsidRPr="00582EEC">
        <w:t>:</w:t>
      </w:r>
    </w:p>
    <w:p w:rsidR="00532F09" w:rsidRDefault="00532F09" w:rsidP="00532F09">
      <w:pPr>
        <w:pStyle w:val="B4"/>
      </w:pPr>
      <w:r>
        <w:t>4</w:t>
      </w:r>
      <w:r w:rsidRPr="000A1D62">
        <w:t>&gt;</w:t>
      </w:r>
      <w:r w:rsidRPr="000A1D62">
        <w:tab/>
        <w:t xml:space="preserve">select an entry of the list of resource pool entries in </w:t>
      </w:r>
      <w:proofErr w:type="spellStart"/>
      <w:r w:rsidRPr="000A1D62">
        <w:rPr>
          <w:i/>
        </w:rPr>
        <w:t>discTxPoolDedicated</w:t>
      </w:r>
      <w:proofErr w:type="spellEnd"/>
      <w:r w:rsidRPr="000A1D62">
        <w:rPr>
          <w:i/>
        </w:rPr>
        <w:t xml:space="preserve"> </w:t>
      </w:r>
      <w:r w:rsidRPr="000A1D62">
        <w:t xml:space="preserve">and configure lower layers to use it to transmit the </w:t>
      </w:r>
      <w:proofErr w:type="spellStart"/>
      <w:r w:rsidRPr="000A1D62">
        <w:t>sidelink</w:t>
      </w:r>
      <w:proofErr w:type="spellEnd"/>
      <w:r w:rsidRPr="000A1D62">
        <w:t xml:space="preserve"> discovery announcements as specified in 5.10.6a;</w:t>
      </w:r>
    </w:p>
    <w:p w:rsidR="00532F09" w:rsidRPr="005B2919" w:rsidRDefault="00532F09" w:rsidP="00532F09">
      <w:pPr>
        <w:pStyle w:val="B1"/>
      </w:pPr>
      <w:r w:rsidRPr="00582EEC">
        <w:t xml:space="preserve">1&gt; </w:t>
      </w:r>
      <w:r>
        <w:t xml:space="preserve">else if </w:t>
      </w:r>
      <w:r w:rsidRPr="00CF54F2">
        <w:t xml:space="preserve">the </w:t>
      </w:r>
      <w:r>
        <w:t xml:space="preserve">frequency used to transmit </w:t>
      </w:r>
      <w:proofErr w:type="spellStart"/>
      <w:r>
        <w:t>sidelink</w:t>
      </w:r>
      <w:proofErr w:type="spellEnd"/>
      <w:r>
        <w:t xml:space="preserve"> discovery on is included in </w:t>
      </w:r>
      <w:proofErr w:type="spellStart"/>
      <w:r w:rsidRPr="00C05A18">
        <w:rPr>
          <w:i/>
        </w:rPr>
        <w:t>discInterFreqList</w:t>
      </w:r>
      <w:proofErr w:type="spellEnd"/>
      <w:r>
        <w:t xml:space="preserve"> within</w:t>
      </w:r>
      <w:r w:rsidRPr="00C05A18">
        <w:rPr>
          <w:i/>
        </w:rPr>
        <w:t xml:space="preserve"> </w:t>
      </w:r>
      <w:r>
        <w:rPr>
          <w:i/>
        </w:rPr>
        <w:t>S</w:t>
      </w:r>
      <w:r w:rsidRPr="00582EEC">
        <w:rPr>
          <w:i/>
        </w:rPr>
        <w:t>ystemInformationBlockType19</w:t>
      </w:r>
      <w:r>
        <w:t xml:space="preserve"> of the serving cell/ </w:t>
      </w:r>
      <w:proofErr w:type="spellStart"/>
      <w:r>
        <w:t>PCell</w:t>
      </w:r>
      <w:proofErr w:type="spellEnd"/>
      <w:r>
        <w:t>, while</w:t>
      </w:r>
      <w:r w:rsidRPr="00582EEC">
        <w:t xml:space="preserve"> </w:t>
      </w:r>
      <w:proofErr w:type="spellStart"/>
      <w:r w:rsidRPr="00C05A18">
        <w:rPr>
          <w:i/>
        </w:rPr>
        <w:t>discTxResources</w:t>
      </w:r>
      <w:r>
        <w:rPr>
          <w:i/>
        </w:rPr>
        <w:t>PS</w:t>
      </w:r>
      <w:proofErr w:type="spellEnd"/>
      <w:r>
        <w:t xml:space="preserve"> in the corresponding entry of </w:t>
      </w:r>
      <w:proofErr w:type="spellStart"/>
      <w:r w:rsidRPr="00C05A18">
        <w:rPr>
          <w:i/>
        </w:rPr>
        <w:t>discInterFreqList</w:t>
      </w:r>
      <w:proofErr w:type="spellEnd"/>
      <w:r>
        <w:t xml:space="preserve"> is set to </w:t>
      </w:r>
      <w:proofErr w:type="spellStart"/>
      <w:r w:rsidRPr="00C05A18">
        <w:rPr>
          <w:i/>
        </w:rPr>
        <w:t>discTxPoolCommon</w:t>
      </w:r>
      <w:proofErr w:type="spellEnd"/>
      <w:r w:rsidRPr="00C05A18">
        <w:t xml:space="preserve"> </w:t>
      </w:r>
      <w:r w:rsidRPr="00582EEC">
        <w:t>(</w:t>
      </w:r>
      <w:r>
        <w:t xml:space="preserve">i.e. serving cell/ </w:t>
      </w:r>
      <w:proofErr w:type="spellStart"/>
      <w:r>
        <w:t>PCell</w:t>
      </w:r>
      <w:proofErr w:type="spellEnd"/>
      <w:r>
        <w:t xml:space="preserve"> broadcasts pool of resources</w:t>
      </w:r>
      <w:r w:rsidRPr="00582EEC">
        <w:t>)</w:t>
      </w:r>
      <w:r>
        <w:t xml:space="preserve"> and the </w:t>
      </w:r>
      <w:r w:rsidRPr="00CF54F2">
        <w:t xml:space="preserve">conditions for </w:t>
      </w:r>
      <w:proofErr w:type="spellStart"/>
      <w:r>
        <w:t>sidelink</w:t>
      </w:r>
      <w:proofErr w:type="spellEnd"/>
      <w:r>
        <w:t xml:space="preserve"> </w:t>
      </w:r>
      <w:r w:rsidRPr="00CF54F2">
        <w:t>operation as defined in 5.</w:t>
      </w:r>
      <w:r>
        <w:t>10</w:t>
      </w:r>
      <w:r w:rsidRPr="00CF54F2">
        <w:t>.1a are met</w:t>
      </w:r>
      <w:r>
        <w:t>:</w:t>
      </w:r>
    </w:p>
    <w:p w:rsidR="00532F09" w:rsidRPr="00582EEC" w:rsidRDefault="00532F09" w:rsidP="00532F09">
      <w:pPr>
        <w:pStyle w:val="B2"/>
      </w:pPr>
      <w:r>
        <w:t>2</w:t>
      </w:r>
      <w:r w:rsidRPr="00582EEC">
        <w:t>&gt;</w:t>
      </w:r>
      <w:r w:rsidRPr="00582EEC">
        <w:tab/>
        <w:t xml:space="preserve">if configured by upper layers to transmit </w:t>
      </w:r>
      <w:r>
        <w:t>non-relay PS</w:t>
      </w:r>
      <w:r w:rsidRPr="00D018F7">
        <w:t xml:space="preserve"> </w:t>
      </w:r>
      <w:r>
        <w:t xml:space="preserve">related </w:t>
      </w:r>
      <w:proofErr w:type="spellStart"/>
      <w:r>
        <w:t>sidelink</w:t>
      </w:r>
      <w:proofErr w:type="spellEnd"/>
      <w:r>
        <w:t xml:space="preserve"> discovery</w:t>
      </w:r>
      <w:r w:rsidRPr="00582EEC">
        <w:t xml:space="preserve"> announcements</w:t>
      </w:r>
      <w:r>
        <w:t>:</w:t>
      </w:r>
    </w:p>
    <w:p w:rsidR="00532F09" w:rsidRDefault="00532F09" w:rsidP="00532F09">
      <w:pPr>
        <w:pStyle w:val="B3"/>
      </w:pPr>
      <w:r>
        <w:lastRenderedPageBreak/>
        <w:t>3</w:t>
      </w:r>
      <w:r w:rsidRPr="00582EEC">
        <w:t>&gt;</w:t>
      </w:r>
      <w:r w:rsidRPr="00582EEC">
        <w:tab/>
      </w:r>
      <w:r>
        <w:t xml:space="preserve">select an entry of the list of resource pool entries in </w:t>
      </w:r>
      <w:proofErr w:type="spellStart"/>
      <w:r w:rsidRPr="00582EEC">
        <w:rPr>
          <w:i/>
        </w:rPr>
        <w:t>discTxPool</w:t>
      </w:r>
      <w:r>
        <w:rPr>
          <w:i/>
        </w:rPr>
        <w:t>Common</w:t>
      </w:r>
      <w:proofErr w:type="spellEnd"/>
      <w:r>
        <w:rPr>
          <w:i/>
        </w:rPr>
        <w:t xml:space="preserve"> </w:t>
      </w:r>
      <w:r>
        <w:t xml:space="preserve">and configure </w:t>
      </w:r>
      <w:r w:rsidRPr="00710EC5">
        <w:t xml:space="preserve">lower layers </w:t>
      </w:r>
      <w:r>
        <w:t xml:space="preserve">to use it to </w:t>
      </w:r>
      <w:r w:rsidRPr="00582EEC">
        <w:t xml:space="preserve">transmit the </w:t>
      </w:r>
      <w:proofErr w:type="spellStart"/>
      <w:r>
        <w:t>sidelink</w:t>
      </w:r>
      <w:proofErr w:type="spellEnd"/>
      <w:r>
        <w:t xml:space="preserve"> discovery</w:t>
      </w:r>
      <w:r w:rsidRPr="00582EEC">
        <w:t xml:space="preserve"> announcement</w:t>
      </w:r>
      <w:r>
        <w:t xml:space="preserve">s as specified in </w:t>
      </w:r>
      <w:r w:rsidRPr="0010097D">
        <w:t>5.10.6a</w:t>
      </w:r>
      <w:r>
        <w:t>;</w:t>
      </w:r>
    </w:p>
    <w:p w:rsidR="00532F09" w:rsidRDefault="00532F09" w:rsidP="00532F09">
      <w:pPr>
        <w:pStyle w:val="B1"/>
      </w:pPr>
      <w:r>
        <w:t>1</w:t>
      </w:r>
      <w:r w:rsidRPr="00582EEC">
        <w:t xml:space="preserve">&gt; </w:t>
      </w:r>
      <w:r>
        <w:t>else i</w:t>
      </w:r>
      <w:r w:rsidRPr="00582EEC">
        <w:t>f</w:t>
      </w:r>
      <w:r>
        <w:t xml:space="preserve"> </w:t>
      </w:r>
      <w:proofErr w:type="spellStart"/>
      <w:r w:rsidRPr="00C05A18">
        <w:rPr>
          <w:i/>
        </w:rPr>
        <w:t>discTxPool</w:t>
      </w:r>
      <w:r>
        <w:rPr>
          <w:i/>
        </w:rPr>
        <w:t>PS</w:t>
      </w:r>
      <w:proofErr w:type="spellEnd"/>
      <w:r>
        <w:rPr>
          <w:i/>
        </w:rPr>
        <w:t>-</w:t>
      </w:r>
      <w:r w:rsidRPr="00C05A18">
        <w:rPr>
          <w:i/>
        </w:rPr>
        <w:t>Common</w:t>
      </w:r>
      <w:r>
        <w:t xml:space="preserve"> is included in </w:t>
      </w:r>
      <w:r>
        <w:rPr>
          <w:i/>
        </w:rPr>
        <w:t>S</w:t>
      </w:r>
      <w:r w:rsidRPr="00582EEC">
        <w:rPr>
          <w:i/>
        </w:rPr>
        <w:t>ystemInformationBlockType19</w:t>
      </w:r>
      <w:r w:rsidRPr="00C05A18">
        <w:t xml:space="preserve"> </w:t>
      </w:r>
      <w:r>
        <w:t xml:space="preserve">acquired from cell selected on the discovery announcement frequency; and the </w:t>
      </w:r>
      <w:r w:rsidRPr="00CF54F2">
        <w:t xml:space="preserve">conditions for </w:t>
      </w:r>
      <w:proofErr w:type="spellStart"/>
      <w:r>
        <w:t>sidelink</w:t>
      </w:r>
      <w:proofErr w:type="spellEnd"/>
      <w:r>
        <w:t xml:space="preserve"> </w:t>
      </w:r>
      <w:r w:rsidRPr="00CF54F2">
        <w:t>operation as defined in 5.</w:t>
      </w:r>
      <w:r>
        <w:t>10</w:t>
      </w:r>
      <w:r w:rsidRPr="00CF54F2">
        <w:t>.1a are met</w:t>
      </w:r>
      <w:r>
        <w:t>:</w:t>
      </w:r>
    </w:p>
    <w:p w:rsidR="00532F09" w:rsidRPr="00582EEC" w:rsidRDefault="00532F09" w:rsidP="00532F09">
      <w:pPr>
        <w:pStyle w:val="B2"/>
      </w:pPr>
      <w:r>
        <w:t>2</w:t>
      </w:r>
      <w:r w:rsidRPr="00582EEC">
        <w:t>&gt;</w:t>
      </w:r>
      <w:r w:rsidRPr="00582EEC">
        <w:tab/>
        <w:t xml:space="preserve">if configured by upper layers to transmit </w:t>
      </w:r>
      <w:r>
        <w:t>non-relay PS</w:t>
      </w:r>
      <w:r w:rsidRPr="00D018F7">
        <w:t xml:space="preserve"> </w:t>
      </w:r>
      <w:r>
        <w:t xml:space="preserve">related </w:t>
      </w:r>
      <w:proofErr w:type="spellStart"/>
      <w:r>
        <w:t>sidelink</w:t>
      </w:r>
      <w:proofErr w:type="spellEnd"/>
      <w:r>
        <w:t xml:space="preserve"> discovery</w:t>
      </w:r>
      <w:r w:rsidRPr="00582EEC">
        <w:t xml:space="preserve"> announcements</w:t>
      </w:r>
    </w:p>
    <w:p w:rsidR="00532F09" w:rsidRDefault="00532F09" w:rsidP="00532F09">
      <w:pPr>
        <w:pStyle w:val="B3"/>
      </w:pPr>
      <w:r>
        <w:t>3</w:t>
      </w:r>
      <w:r w:rsidRPr="00582EEC">
        <w:t>&gt;</w:t>
      </w:r>
      <w:r w:rsidRPr="00582EEC">
        <w:tab/>
      </w:r>
      <w:r>
        <w:t xml:space="preserve">select an entry of the list of resource pool entries in </w:t>
      </w:r>
      <w:proofErr w:type="spellStart"/>
      <w:r w:rsidRPr="00582EEC">
        <w:rPr>
          <w:i/>
        </w:rPr>
        <w:t>discTxPool</w:t>
      </w:r>
      <w:r>
        <w:rPr>
          <w:i/>
        </w:rPr>
        <w:t>Common</w:t>
      </w:r>
      <w:proofErr w:type="spellEnd"/>
      <w:r>
        <w:rPr>
          <w:i/>
        </w:rPr>
        <w:t xml:space="preserve"> </w:t>
      </w:r>
      <w:r>
        <w:t xml:space="preserve">and configure </w:t>
      </w:r>
      <w:r w:rsidRPr="00710EC5">
        <w:t xml:space="preserve">lower layers </w:t>
      </w:r>
      <w:r>
        <w:t xml:space="preserve">to use it to </w:t>
      </w:r>
      <w:r w:rsidRPr="00582EEC">
        <w:t xml:space="preserve">transmit the </w:t>
      </w:r>
      <w:proofErr w:type="spellStart"/>
      <w:r>
        <w:t>sidelink</w:t>
      </w:r>
      <w:proofErr w:type="spellEnd"/>
      <w:r>
        <w:t xml:space="preserve"> discovery</w:t>
      </w:r>
      <w:r w:rsidRPr="00582EEC">
        <w:t xml:space="preserve"> announcement</w:t>
      </w:r>
      <w:r>
        <w:t xml:space="preserve">s as specified in </w:t>
      </w:r>
      <w:r w:rsidRPr="0010097D">
        <w:t>5.10.6a</w:t>
      </w:r>
      <w:r>
        <w:t>;</w:t>
      </w:r>
    </w:p>
    <w:p w:rsidR="00532F09" w:rsidRDefault="00532F09" w:rsidP="00532F09">
      <w:pPr>
        <w:pStyle w:val="B1"/>
      </w:pPr>
      <w:r>
        <w:t>1&gt;</w:t>
      </w:r>
      <w:r>
        <w:tab/>
        <w:t>if the UE is configured with</w:t>
      </w:r>
      <w:r w:rsidRPr="00710EC5">
        <w:t xml:space="preserve"> </w:t>
      </w:r>
      <w:proofErr w:type="spellStart"/>
      <w:r w:rsidRPr="00576CE4">
        <w:rPr>
          <w:i/>
        </w:rPr>
        <w:t>disc</w:t>
      </w:r>
      <w:r>
        <w:rPr>
          <w:i/>
        </w:rPr>
        <w:t>Tx</w:t>
      </w:r>
      <w:r w:rsidRPr="00576CE4">
        <w:rPr>
          <w:i/>
        </w:rPr>
        <w:t>GapConfig</w:t>
      </w:r>
      <w:proofErr w:type="spellEnd"/>
      <w:r w:rsidRPr="00576CE4">
        <w:t xml:space="preserve"> </w:t>
      </w:r>
      <w:r>
        <w:t xml:space="preserve">and requires gaps to transmit </w:t>
      </w:r>
      <w:proofErr w:type="spellStart"/>
      <w:r w:rsidRPr="00C05A18">
        <w:t>sidelink</w:t>
      </w:r>
      <w:proofErr w:type="spellEnd"/>
      <w:r w:rsidRPr="00C05A18">
        <w:t xml:space="preserve"> discovery</w:t>
      </w:r>
      <w:r w:rsidRPr="00576CE4">
        <w:t xml:space="preserve"> </w:t>
      </w:r>
      <w:r w:rsidRPr="00582EEC">
        <w:t>announcement</w:t>
      </w:r>
      <w:r>
        <w:t>s</w:t>
      </w:r>
      <w:r w:rsidRPr="00576CE4">
        <w:t xml:space="preserve"> </w:t>
      </w:r>
      <w:r>
        <w:t>on the concerned frequency;</w:t>
      </w:r>
    </w:p>
    <w:p w:rsidR="00532F09" w:rsidRDefault="00532F09" w:rsidP="00532F09">
      <w:pPr>
        <w:pStyle w:val="B2"/>
      </w:pPr>
      <w:r>
        <w:t>2</w:t>
      </w:r>
      <w:r w:rsidRPr="00582EEC">
        <w:t>&gt;</w:t>
      </w:r>
      <w:r w:rsidRPr="00582EEC">
        <w:tab/>
      </w:r>
      <w:r w:rsidRPr="00710EC5">
        <w:t xml:space="preserve">configure lower layers </w:t>
      </w:r>
      <w:r>
        <w:t>to transmit on</w:t>
      </w:r>
      <w:r w:rsidRPr="00582EEC">
        <w:t xml:space="preserve"> </w:t>
      </w:r>
      <w:r>
        <w:t>the concerned frequency using the gaps indicated by</w:t>
      </w:r>
      <w:r w:rsidRPr="00576CE4">
        <w:t xml:space="preserve"> </w:t>
      </w:r>
      <w:proofErr w:type="spellStart"/>
      <w:r w:rsidRPr="00576CE4">
        <w:rPr>
          <w:i/>
        </w:rPr>
        <w:t>disc</w:t>
      </w:r>
      <w:r>
        <w:rPr>
          <w:i/>
        </w:rPr>
        <w:t>Tx</w:t>
      </w:r>
      <w:r w:rsidRPr="00576CE4">
        <w:rPr>
          <w:i/>
        </w:rPr>
        <w:t>GapConfig</w:t>
      </w:r>
      <w:proofErr w:type="spellEnd"/>
      <w:r>
        <w:t>,</w:t>
      </w:r>
    </w:p>
    <w:p w:rsidR="00532F09" w:rsidRDefault="00532F09" w:rsidP="00532F09">
      <w:pPr>
        <w:pStyle w:val="B1"/>
        <w:rPr>
          <w:rFonts w:eastAsiaTheme="minorEastAsia"/>
          <w:lang w:eastAsia="zh-CN"/>
        </w:rPr>
      </w:pPr>
      <w:r>
        <w:t>1&gt;</w:t>
      </w:r>
      <w:r>
        <w:tab/>
        <w:t>else:</w:t>
      </w:r>
    </w:p>
    <w:p w:rsidR="006368DB" w:rsidRDefault="00532F09" w:rsidP="006368DB">
      <w:pPr>
        <w:pStyle w:val="B2"/>
        <w:rPr>
          <w:lang w:eastAsia="zh-CN"/>
        </w:rPr>
      </w:pPr>
      <w:r>
        <w:t>2</w:t>
      </w:r>
      <w:r w:rsidRPr="00582EEC">
        <w:t>&gt;</w:t>
      </w:r>
      <w:r w:rsidRPr="00582EEC">
        <w:tab/>
      </w:r>
      <w:r w:rsidRPr="00710EC5">
        <w:t xml:space="preserve">configure lower layers </w:t>
      </w:r>
      <w:r>
        <w:t>to transmit on</w:t>
      </w:r>
      <w:r w:rsidRPr="00582EEC">
        <w:t xml:space="preserve"> </w:t>
      </w:r>
      <w:r>
        <w:t xml:space="preserve">the concerned frequency </w:t>
      </w:r>
      <w:r w:rsidRPr="00CF54F2">
        <w:t xml:space="preserve">without affecting normal operation i.e. </w:t>
      </w:r>
      <w:r>
        <w:t>transmit</w:t>
      </w:r>
      <w:r w:rsidRPr="00CF54F2">
        <w:t xml:space="preserve"> during idle periods or by using a spare receiver</w:t>
      </w:r>
      <w:r w:rsidRPr="00582EEC">
        <w:t>;</w:t>
      </w:r>
    </w:p>
    <w:p w:rsidR="006368DB" w:rsidRPr="00847D6E" w:rsidRDefault="006368DB" w:rsidP="006368D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rsidR="006368DB" w:rsidRPr="006368DB" w:rsidRDefault="006368DB" w:rsidP="006368DB">
      <w:pPr>
        <w:pStyle w:val="B2"/>
        <w:rPr>
          <w:lang w:eastAsia="zh-CN"/>
        </w:rPr>
      </w:pPr>
    </w:p>
    <w:sectPr w:rsidR="006368DB" w:rsidRPr="006368DB" w:rsidSect="002904CD">
      <w:pgSz w:w="12240" w:h="15840"/>
      <w:pgMar w:top="1440" w:right="1800" w:bottom="1440" w:left="1800" w:header="720" w:footer="720" w:gutter="0"/>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39C" w:rsidRDefault="0001639C">
      <w:r>
        <w:separator/>
      </w:r>
    </w:p>
  </w:endnote>
  <w:endnote w:type="continuationSeparator" w:id="0">
    <w:p w:rsidR="0001639C" w:rsidRDefault="000163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39C" w:rsidRDefault="0001639C">
      <w:r>
        <w:separator/>
      </w:r>
    </w:p>
  </w:footnote>
  <w:footnote w:type="continuationSeparator" w:id="0">
    <w:p w:rsidR="0001639C" w:rsidRDefault="000163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CCC517A"/>
    <w:multiLevelType w:val="hybridMultilevel"/>
    <w:tmpl w:val="4E7098EE"/>
    <w:lvl w:ilvl="0" w:tplc="04188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585802B0"/>
    <w:multiLevelType w:val="hybridMultilevel"/>
    <w:tmpl w:val="CBF64C4A"/>
    <w:lvl w:ilvl="0" w:tplc="440E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8"/>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4"/>
  </w:num>
  <w:num w:numId="6">
    <w:abstractNumId w:val="2"/>
  </w:num>
  <w:num w:numId="7">
    <w:abstractNumId w:val="1"/>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9"/>
  </w:num>
  <w:num w:numId="12">
    <w:abstractNumId w:val="7"/>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06030"/>
    <w:rsid w:val="00013F4C"/>
    <w:rsid w:val="0001639C"/>
    <w:rsid w:val="00017028"/>
    <w:rsid w:val="00020CC3"/>
    <w:rsid w:val="000227BD"/>
    <w:rsid w:val="00022E4A"/>
    <w:rsid w:val="00023891"/>
    <w:rsid w:val="000516BE"/>
    <w:rsid w:val="00061311"/>
    <w:rsid w:val="00064411"/>
    <w:rsid w:val="00067556"/>
    <w:rsid w:val="000735CB"/>
    <w:rsid w:val="00081ECE"/>
    <w:rsid w:val="00086DBD"/>
    <w:rsid w:val="000907C0"/>
    <w:rsid w:val="00092189"/>
    <w:rsid w:val="000921A4"/>
    <w:rsid w:val="000A0F33"/>
    <w:rsid w:val="000A39E8"/>
    <w:rsid w:val="000A6394"/>
    <w:rsid w:val="000B6ACC"/>
    <w:rsid w:val="000C038A"/>
    <w:rsid w:val="000C5E3A"/>
    <w:rsid w:val="000C6598"/>
    <w:rsid w:val="000D0686"/>
    <w:rsid w:val="000D09E2"/>
    <w:rsid w:val="000D0F42"/>
    <w:rsid w:val="000D2C7D"/>
    <w:rsid w:val="000D59F5"/>
    <w:rsid w:val="000F1C5C"/>
    <w:rsid w:val="000F2F5C"/>
    <w:rsid w:val="001007B9"/>
    <w:rsid w:val="0010235F"/>
    <w:rsid w:val="001052C9"/>
    <w:rsid w:val="00114ED6"/>
    <w:rsid w:val="00116948"/>
    <w:rsid w:val="00117C00"/>
    <w:rsid w:val="001230B7"/>
    <w:rsid w:val="00130D90"/>
    <w:rsid w:val="00131A1D"/>
    <w:rsid w:val="001360AE"/>
    <w:rsid w:val="00140D1A"/>
    <w:rsid w:val="001448C2"/>
    <w:rsid w:val="00144C0A"/>
    <w:rsid w:val="00145D43"/>
    <w:rsid w:val="00145DE2"/>
    <w:rsid w:val="00146BEB"/>
    <w:rsid w:val="001523CB"/>
    <w:rsid w:val="00161637"/>
    <w:rsid w:val="00162259"/>
    <w:rsid w:val="00164677"/>
    <w:rsid w:val="00164B85"/>
    <w:rsid w:val="0016516D"/>
    <w:rsid w:val="00165CE2"/>
    <w:rsid w:val="00165EBD"/>
    <w:rsid w:val="00166879"/>
    <w:rsid w:val="001712E6"/>
    <w:rsid w:val="00171F77"/>
    <w:rsid w:val="0017604E"/>
    <w:rsid w:val="00181DDB"/>
    <w:rsid w:val="00182E52"/>
    <w:rsid w:val="001832E0"/>
    <w:rsid w:val="0018678F"/>
    <w:rsid w:val="00192C46"/>
    <w:rsid w:val="001A0C05"/>
    <w:rsid w:val="001A2D92"/>
    <w:rsid w:val="001A58AF"/>
    <w:rsid w:val="001A7057"/>
    <w:rsid w:val="001A7B60"/>
    <w:rsid w:val="001B7A65"/>
    <w:rsid w:val="001C034B"/>
    <w:rsid w:val="001C5155"/>
    <w:rsid w:val="001D44F8"/>
    <w:rsid w:val="001D5675"/>
    <w:rsid w:val="001D73A8"/>
    <w:rsid w:val="001E1606"/>
    <w:rsid w:val="001E1D9D"/>
    <w:rsid w:val="001E2615"/>
    <w:rsid w:val="001E41F3"/>
    <w:rsid w:val="001E6336"/>
    <w:rsid w:val="001F1E5B"/>
    <w:rsid w:val="001F2AF7"/>
    <w:rsid w:val="001F59E1"/>
    <w:rsid w:val="001F5C72"/>
    <w:rsid w:val="00201CDB"/>
    <w:rsid w:val="002072FB"/>
    <w:rsid w:val="00211F19"/>
    <w:rsid w:val="00212DA4"/>
    <w:rsid w:val="00220C65"/>
    <w:rsid w:val="00226238"/>
    <w:rsid w:val="0022681F"/>
    <w:rsid w:val="00230438"/>
    <w:rsid w:val="00232AC3"/>
    <w:rsid w:val="00233C6D"/>
    <w:rsid w:val="00243307"/>
    <w:rsid w:val="00243692"/>
    <w:rsid w:val="0024394A"/>
    <w:rsid w:val="00246488"/>
    <w:rsid w:val="0025051C"/>
    <w:rsid w:val="0025166F"/>
    <w:rsid w:val="0026004D"/>
    <w:rsid w:val="0026424F"/>
    <w:rsid w:val="00270AE9"/>
    <w:rsid w:val="00270F40"/>
    <w:rsid w:val="002729C7"/>
    <w:rsid w:val="00275D12"/>
    <w:rsid w:val="002806C8"/>
    <w:rsid w:val="00281998"/>
    <w:rsid w:val="002837A0"/>
    <w:rsid w:val="002860C4"/>
    <w:rsid w:val="002904CD"/>
    <w:rsid w:val="00295766"/>
    <w:rsid w:val="002A4680"/>
    <w:rsid w:val="002A4964"/>
    <w:rsid w:val="002A57C2"/>
    <w:rsid w:val="002A5EAA"/>
    <w:rsid w:val="002A645B"/>
    <w:rsid w:val="002A7EE9"/>
    <w:rsid w:val="002B5741"/>
    <w:rsid w:val="002C0060"/>
    <w:rsid w:val="002C1E3A"/>
    <w:rsid w:val="002C4896"/>
    <w:rsid w:val="002C7CE7"/>
    <w:rsid w:val="002D0BE7"/>
    <w:rsid w:val="002E12FF"/>
    <w:rsid w:val="002E4FF4"/>
    <w:rsid w:val="002E7715"/>
    <w:rsid w:val="002F299A"/>
    <w:rsid w:val="002F32B5"/>
    <w:rsid w:val="002F3DA3"/>
    <w:rsid w:val="00305409"/>
    <w:rsid w:val="0030628F"/>
    <w:rsid w:val="0032162C"/>
    <w:rsid w:val="0032720D"/>
    <w:rsid w:val="00330E1E"/>
    <w:rsid w:val="00333E49"/>
    <w:rsid w:val="0034740C"/>
    <w:rsid w:val="003506D3"/>
    <w:rsid w:val="00353220"/>
    <w:rsid w:val="00356189"/>
    <w:rsid w:val="00361478"/>
    <w:rsid w:val="003633DA"/>
    <w:rsid w:val="00363403"/>
    <w:rsid w:val="00366D31"/>
    <w:rsid w:val="00370311"/>
    <w:rsid w:val="0037259C"/>
    <w:rsid w:val="00373576"/>
    <w:rsid w:val="00376DEF"/>
    <w:rsid w:val="00377461"/>
    <w:rsid w:val="00377B74"/>
    <w:rsid w:val="003829CB"/>
    <w:rsid w:val="00383440"/>
    <w:rsid w:val="00387077"/>
    <w:rsid w:val="00392B05"/>
    <w:rsid w:val="00393295"/>
    <w:rsid w:val="003943E5"/>
    <w:rsid w:val="00394E78"/>
    <w:rsid w:val="003951C9"/>
    <w:rsid w:val="003A32FD"/>
    <w:rsid w:val="003A36D6"/>
    <w:rsid w:val="003B1400"/>
    <w:rsid w:val="003B453E"/>
    <w:rsid w:val="003B5FD8"/>
    <w:rsid w:val="003C0828"/>
    <w:rsid w:val="003C2C31"/>
    <w:rsid w:val="003C5669"/>
    <w:rsid w:val="003C67DB"/>
    <w:rsid w:val="003D2D8B"/>
    <w:rsid w:val="003D6F71"/>
    <w:rsid w:val="003D7FD9"/>
    <w:rsid w:val="003E1A36"/>
    <w:rsid w:val="003F0D5D"/>
    <w:rsid w:val="003F5145"/>
    <w:rsid w:val="004009FB"/>
    <w:rsid w:val="00403F2D"/>
    <w:rsid w:val="004116C1"/>
    <w:rsid w:val="00423447"/>
    <w:rsid w:val="004242F1"/>
    <w:rsid w:val="004352D3"/>
    <w:rsid w:val="004354C7"/>
    <w:rsid w:val="00436DB9"/>
    <w:rsid w:val="004418D2"/>
    <w:rsid w:val="004441B6"/>
    <w:rsid w:val="00446536"/>
    <w:rsid w:val="00450563"/>
    <w:rsid w:val="00453E6D"/>
    <w:rsid w:val="00464D6A"/>
    <w:rsid w:val="00464F66"/>
    <w:rsid w:val="00473854"/>
    <w:rsid w:val="00474A5E"/>
    <w:rsid w:val="0048226D"/>
    <w:rsid w:val="00494332"/>
    <w:rsid w:val="00496BB9"/>
    <w:rsid w:val="004A0F82"/>
    <w:rsid w:val="004A2316"/>
    <w:rsid w:val="004B53B0"/>
    <w:rsid w:val="004B75B7"/>
    <w:rsid w:val="004C582E"/>
    <w:rsid w:val="004D1EC8"/>
    <w:rsid w:val="004D375C"/>
    <w:rsid w:val="004D6EC7"/>
    <w:rsid w:val="004D7BCA"/>
    <w:rsid w:val="004E16E2"/>
    <w:rsid w:val="004E491F"/>
    <w:rsid w:val="004E5B35"/>
    <w:rsid w:val="004F081B"/>
    <w:rsid w:val="004F1819"/>
    <w:rsid w:val="004F65B9"/>
    <w:rsid w:val="00501A5E"/>
    <w:rsid w:val="005043DD"/>
    <w:rsid w:val="00514687"/>
    <w:rsid w:val="0051496E"/>
    <w:rsid w:val="0051580D"/>
    <w:rsid w:val="00520D30"/>
    <w:rsid w:val="00522C6C"/>
    <w:rsid w:val="0052568B"/>
    <w:rsid w:val="00532F09"/>
    <w:rsid w:val="005431AA"/>
    <w:rsid w:val="00544ADA"/>
    <w:rsid w:val="005525CE"/>
    <w:rsid w:val="00554ACF"/>
    <w:rsid w:val="005637B9"/>
    <w:rsid w:val="0056459D"/>
    <w:rsid w:val="00564D28"/>
    <w:rsid w:val="00566881"/>
    <w:rsid w:val="00567584"/>
    <w:rsid w:val="00575502"/>
    <w:rsid w:val="00575C3F"/>
    <w:rsid w:val="005860D6"/>
    <w:rsid w:val="005910E7"/>
    <w:rsid w:val="005913AD"/>
    <w:rsid w:val="00592D74"/>
    <w:rsid w:val="00595211"/>
    <w:rsid w:val="0059720E"/>
    <w:rsid w:val="005972C1"/>
    <w:rsid w:val="00597F2F"/>
    <w:rsid w:val="005A00F0"/>
    <w:rsid w:val="005A31EE"/>
    <w:rsid w:val="005C2965"/>
    <w:rsid w:val="005C2B92"/>
    <w:rsid w:val="005C7598"/>
    <w:rsid w:val="005C7BA0"/>
    <w:rsid w:val="005D1675"/>
    <w:rsid w:val="005D2ADD"/>
    <w:rsid w:val="005D7BAD"/>
    <w:rsid w:val="005E17C8"/>
    <w:rsid w:val="005E2C44"/>
    <w:rsid w:val="005F16BA"/>
    <w:rsid w:val="005F309C"/>
    <w:rsid w:val="005F39AC"/>
    <w:rsid w:val="005F3B74"/>
    <w:rsid w:val="006039D3"/>
    <w:rsid w:val="00605187"/>
    <w:rsid w:val="0061281A"/>
    <w:rsid w:val="0061439B"/>
    <w:rsid w:val="0061789E"/>
    <w:rsid w:val="006207E6"/>
    <w:rsid w:val="00621188"/>
    <w:rsid w:val="00624002"/>
    <w:rsid w:val="006257ED"/>
    <w:rsid w:val="00627F56"/>
    <w:rsid w:val="0063546C"/>
    <w:rsid w:val="006368DB"/>
    <w:rsid w:val="00636AEC"/>
    <w:rsid w:val="00642C75"/>
    <w:rsid w:val="006531A1"/>
    <w:rsid w:val="00653859"/>
    <w:rsid w:val="0065776D"/>
    <w:rsid w:val="00663A0E"/>
    <w:rsid w:val="00664F8B"/>
    <w:rsid w:val="006717FE"/>
    <w:rsid w:val="00680622"/>
    <w:rsid w:val="00683616"/>
    <w:rsid w:val="00694977"/>
    <w:rsid w:val="00695808"/>
    <w:rsid w:val="0069762B"/>
    <w:rsid w:val="006A4F91"/>
    <w:rsid w:val="006A7444"/>
    <w:rsid w:val="006B2B40"/>
    <w:rsid w:val="006B3680"/>
    <w:rsid w:val="006B3F42"/>
    <w:rsid w:val="006B46FB"/>
    <w:rsid w:val="006B4DB3"/>
    <w:rsid w:val="006B7D7C"/>
    <w:rsid w:val="006C402B"/>
    <w:rsid w:val="006C4249"/>
    <w:rsid w:val="006C5475"/>
    <w:rsid w:val="006D5DB5"/>
    <w:rsid w:val="006D66F8"/>
    <w:rsid w:val="006E02C4"/>
    <w:rsid w:val="006E21FB"/>
    <w:rsid w:val="006E37BB"/>
    <w:rsid w:val="006E3DE2"/>
    <w:rsid w:val="006E662A"/>
    <w:rsid w:val="006E69C9"/>
    <w:rsid w:val="00701505"/>
    <w:rsid w:val="0070203C"/>
    <w:rsid w:val="007023E8"/>
    <w:rsid w:val="00702E26"/>
    <w:rsid w:val="007054AB"/>
    <w:rsid w:val="0071208A"/>
    <w:rsid w:val="007132D2"/>
    <w:rsid w:val="00716A06"/>
    <w:rsid w:val="00743AFB"/>
    <w:rsid w:val="00745A05"/>
    <w:rsid w:val="00765F51"/>
    <w:rsid w:val="00772F7A"/>
    <w:rsid w:val="00783939"/>
    <w:rsid w:val="00792342"/>
    <w:rsid w:val="00792A87"/>
    <w:rsid w:val="00794DB2"/>
    <w:rsid w:val="00797F24"/>
    <w:rsid w:val="007A3298"/>
    <w:rsid w:val="007B1113"/>
    <w:rsid w:val="007B4C59"/>
    <w:rsid w:val="007B512A"/>
    <w:rsid w:val="007B5FFA"/>
    <w:rsid w:val="007C1792"/>
    <w:rsid w:val="007C2097"/>
    <w:rsid w:val="007C6355"/>
    <w:rsid w:val="007D0913"/>
    <w:rsid w:val="007D1EB1"/>
    <w:rsid w:val="007D5E5A"/>
    <w:rsid w:val="007D6A07"/>
    <w:rsid w:val="007E02E0"/>
    <w:rsid w:val="007E3CE9"/>
    <w:rsid w:val="007F3D5B"/>
    <w:rsid w:val="007F3E42"/>
    <w:rsid w:val="00804F6A"/>
    <w:rsid w:val="0080560C"/>
    <w:rsid w:val="008108D8"/>
    <w:rsid w:val="008267EB"/>
    <w:rsid w:val="00832F8A"/>
    <w:rsid w:val="00833B7D"/>
    <w:rsid w:val="00836532"/>
    <w:rsid w:val="008455EE"/>
    <w:rsid w:val="00856E51"/>
    <w:rsid w:val="00861215"/>
    <w:rsid w:val="008626E7"/>
    <w:rsid w:val="00862AF6"/>
    <w:rsid w:val="00870908"/>
    <w:rsid w:val="00870EE7"/>
    <w:rsid w:val="00871396"/>
    <w:rsid w:val="008716F8"/>
    <w:rsid w:val="00873B35"/>
    <w:rsid w:val="00873D1E"/>
    <w:rsid w:val="008746F2"/>
    <w:rsid w:val="00875F03"/>
    <w:rsid w:val="00876D63"/>
    <w:rsid w:val="008842EE"/>
    <w:rsid w:val="008856A9"/>
    <w:rsid w:val="00885F71"/>
    <w:rsid w:val="008A74A4"/>
    <w:rsid w:val="008A7634"/>
    <w:rsid w:val="008B643A"/>
    <w:rsid w:val="008B671D"/>
    <w:rsid w:val="008C02FD"/>
    <w:rsid w:val="008C757C"/>
    <w:rsid w:val="008D6B2C"/>
    <w:rsid w:val="008D702B"/>
    <w:rsid w:val="008E1218"/>
    <w:rsid w:val="008E68F5"/>
    <w:rsid w:val="008E6A58"/>
    <w:rsid w:val="008F0A3A"/>
    <w:rsid w:val="008F26E2"/>
    <w:rsid w:val="008F4875"/>
    <w:rsid w:val="008F686C"/>
    <w:rsid w:val="008F7FA9"/>
    <w:rsid w:val="009047F8"/>
    <w:rsid w:val="00904835"/>
    <w:rsid w:val="00904E4A"/>
    <w:rsid w:val="009133B9"/>
    <w:rsid w:val="00915533"/>
    <w:rsid w:val="009207BD"/>
    <w:rsid w:val="009242FD"/>
    <w:rsid w:val="009261C3"/>
    <w:rsid w:val="00926508"/>
    <w:rsid w:val="009356BD"/>
    <w:rsid w:val="00940C5F"/>
    <w:rsid w:val="009421E1"/>
    <w:rsid w:val="0094482C"/>
    <w:rsid w:val="00950091"/>
    <w:rsid w:val="00951B95"/>
    <w:rsid w:val="009649CF"/>
    <w:rsid w:val="0096609F"/>
    <w:rsid w:val="00967721"/>
    <w:rsid w:val="009701C5"/>
    <w:rsid w:val="00972835"/>
    <w:rsid w:val="00974825"/>
    <w:rsid w:val="00976CA6"/>
    <w:rsid w:val="009777D9"/>
    <w:rsid w:val="00981A61"/>
    <w:rsid w:val="00990005"/>
    <w:rsid w:val="00991B88"/>
    <w:rsid w:val="0099220C"/>
    <w:rsid w:val="00996D02"/>
    <w:rsid w:val="009973DC"/>
    <w:rsid w:val="009A1CD1"/>
    <w:rsid w:val="009A2EC3"/>
    <w:rsid w:val="009A579D"/>
    <w:rsid w:val="009A636E"/>
    <w:rsid w:val="009B5E38"/>
    <w:rsid w:val="009B6676"/>
    <w:rsid w:val="009C05B9"/>
    <w:rsid w:val="009C1299"/>
    <w:rsid w:val="009D02BE"/>
    <w:rsid w:val="009D1416"/>
    <w:rsid w:val="009D2C5D"/>
    <w:rsid w:val="009D49D0"/>
    <w:rsid w:val="009E3297"/>
    <w:rsid w:val="009E4D1B"/>
    <w:rsid w:val="009F2AD5"/>
    <w:rsid w:val="009F3F4A"/>
    <w:rsid w:val="009F5C58"/>
    <w:rsid w:val="009F734F"/>
    <w:rsid w:val="00A03F30"/>
    <w:rsid w:val="00A108D3"/>
    <w:rsid w:val="00A10A85"/>
    <w:rsid w:val="00A10F99"/>
    <w:rsid w:val="00A17CB1"/>
    <w:rsid w:val="00A234DF"/>
    <w:rsid w:val="00A246B6"/>
    <w:rsid w:val="00A33551"/>
    <w:rsid w:val="00A36EDB"/>
    <w:rsid w:val="00A4114B"/>
    <w:rsid w:val="00A41E03"/>
    <w:rsid w:val="00A47E70"/>
    <w:rsid w:val="00A51D0F"/>
    <w:rsid w:val="00A54341"/>
    <w:rsid w:val="00A57128"/>
    <w:rsid w:val="00A63676"/>
    <w:rsid w:val="00A64D07"/>
    <w:rsid w:val="00A652BE"/>
    <w:rsid w:val="00A6602A"/>
    <w:rsid w:val="00A75544"/>
    <w:rsid w:val="00A7671C"/>
    <w:rsid w:val="00A77040"/>
    <w:rsid w:val="00A90511"/>
    <w:rsid w:val="00A91CAC"/>
    <w:rsid w:val="00A92E37"/>
    <w:rsid w:val="00A930E7"/>
    <w:rsid w:val="00A9448E"/>
    <w:rsid w:val="00A964F6"/>
    <w:rsid w:val="00AB04D2"/>
    <w:rsid w:val="00AB1D44"/>
    <w:rsid w:val="00AB48FB"/>
    <w:rsid w:val="00AB6821"/>
    <w:rsid w:val="00AC1996"/>
    <w:rsid w:val="00AD1CD8"/>
    <w:rsid w:val="00AE0614"/>
    <w:rsid w:val="00AE76DC"/>
    <w:rsid w:val="00AF2841"/>
    <w:rsid w:val="00B00571"/>
    <w:rsid w:val="00B04DF1"/>
    <w:rsid w:val="00B06C61"/>
    <w:rsid w:val="00B154E0"/>
    <w:rsid w:val="00B247B6"/>
    <w:rsid w:val="00B258BB"/>
    <w:rsid w:val="00B25C6B"/>
    <w:rsid w:val="00B33CC5"/>
    <w:rsid w:val="00B3567D"/>
    <w:rsid w:val="00B424D0"/>
    <w:rsid w:val="00B42EC3"/>
    <w:rsid w:val="00B52E29"/>
    <w:rsid w:val="00B612EF"/>
    <w:rsid w:val="00B638D1"/>
    <w:rsid w:val="00B66388"/>
    <w:rsid w:val="00B67B97"/>
    <w:rsid w:val="00B72EB1"/>
    <w:rsid w:val="00B74864"/>
    <w:rsid w:val="00B74AE6"/>
    <w:rsid w:val="00B755CA"/>
    <w:rsid w:val="00B75980"/>
    <w:rsid w:val="00B81361"/>
    <w:rsid w:val="00B84007"/>
    <w:rsid w:val="00B85130"/>
    <w:rsid w:val="00B86FA4"/>
    <w:rsid w:val="00B93E0D"/>
    <w:rsid w:val="00B968C8"/>
    <w:rsid w:val="00BA36B9"/>
    <w:rsid w:val="00BA3EC5"/>
    <w:rsid w:val="00BA511F"/>
    <w:rsid w:val="00BA5445"/>
    <w:rsid w:val="00BA66AD"/>
    <w:rsid w:val="00BB1FB3"/>
    <w:rsid w:val="00BB512B"/>
    <w:rsid w:val="00BB5DFC"/>
    <w:rsid w:val="00BB79FE"/>
    <w:rsid w:val="00BC1DB5"/>
    <w:rsid w:val="00BD279D"/>
    <w:rsid w:val="00BD2C50"/>
    <w:rsid w:val="00BD3346"/>
    <w:rsid w:val="00BD3F78"/>
    <w:rsid w:val="00BD627B"/>
    <w:rsid w:val="00BD708B"/>
    <w:rsid w:val="00BE1EE5"/>
    <w:rsid w:val="00BE6EE1"/>
    <w:rsid w:val="00BE7DE7"/>
    <w:rsid w:val="00C00DB8"/>
    <w:rsid w:val="00C01745"/>
    <w:rsid w:val="00C04C05"/>
    <w:rsid w:val="00C06C15"/>
    <w:rsid w:val="00C124F6"/>
    <w:rsid w:val="00C2208D"/>
    <w:rsid w:val="00C22237"/>
    <w:rsid w:val="00C27DAC"/>
    <w:rsid w:val="00C30CEF"/>
    <w:rsid w:val="00C60BA9"/>
    <w:rsid w:val="00C66661"/>
    <w:rsid w:val="00C66748"/>
    <w:rsid w:val="00C75DA1"/>
    <w:rsid w:val="00C81D3E"/>
    <w:rsid w:val="00C836E5"/>
    <w:rsid w:val="00C95985"/>
    <w:rsid w:val="00C9764E"/>
    <w:rsid w:val="00CA158E"/>
    <w:rsid w:val="00CA7C3F"/>
    <w:rsid w:val="00CB3C19"/>
    <w:rsid w:val="00CC5026"/>
    <w:rsid w:val="00CC7D94"/>
    <w:rsid w:val="00CD09C1"/>
    <w:rsid w:val="00CD6F47"/>
    <w:rsid w:val="00CF1521"/>
    <w:rsid w:val="00CF478B"/>
    <w:rsid w:val="00CF4C73"/>
    <w:rsid w:val="00D03F9A"/>
    <w:rsid w:val="00D12187"/>
    <w:rsid w:val="00D1474E"/>
    <w:rsid w:val="00D15B16"/>
    <w:rsid w:val="00D233B9"/>
    <w:rsid w:val="00D23AAF"/>
    <w:rsid w:val="00D36860"/>
    <w:rsid w:val="00D43095"/>
    <w:rsid w:val="00D457D8"/>
    <w:rsid w:val="00D505C8"/>
    <w:rsid w:val="00D52160"/>
    <w:rsid w:val="00D57247"/>
    <w:rsid w:val="00D57770"/>
    <w:rsid w:val="00D578D2"/>
    <w:rsid w:val="00D659E6"/>
    <w:rsid w:val="00D70DE9"/>
    <w:rsid w:val="00D70EFB"/>
    <w:rsid w:val="00D72CD1"/>
    <w:rsid w:val="00D8302A"/>
    <w:rsid w:val="00D84D71"/>
    <w:rsid w:val="00D9016E"/>
    <w:rsid w:val="00D933CB"/>
    <w:rsid w:val="00D95C28"/>
    <w:rsid w:val="00D95C86"/>
    <w:rsid w:val="00DA6AAD"/>
    <w:rsid w:val="00DB0E2C"/>
    <w:rsid w:val="00DB48D6"/>
    <w:rsid w:val="00DB4EA9"/>
    <w:rsid w:val="00DB6935"/>
    <w:rsid w:val="00DB70C7"/>
    <w:rsid w:val="00DC4611"/>
    <w:rsid w:val="00DE261E"/>
    <w:rsid w:val="00DE34CF"/>
    <w:rsid w:val="00DF1F78"/>
    <w:rsid w:val="00E01A2B"/>
    <w:rsid w:val="00E047A9"/>
    <w:rsid w:val="00E052F0"/>
    <w:rsid w:val="00E11F43"/>
    <w:rsid w:val="00E13C8D"/>
    <w:rsid w:val="00E215BB"/>
    <w:rsid w:val="00E314BA"/>
    <w:rsid w:val="00E36F5B"/>
    <w:rsid w:val="00E439D2"/>
    <w:rsid w:val="00E53429"/>
    <w:rsid w:val="00E568C6"/>
    <w:rsid w:val="00E62005"/>
    <w:rsid w:val="00E62B0F"/>
    <w:rsid w:val="00E65554"/>
    <w:rsid w:val="00E65DC2"/>
    <w:rsid w:val="00E7093D"/>
    <w:rsid w:val="00E745EA"/>
    <w:rsid w:val="00E82F80"/>
    <w:rsid w:val="00E917B5"/>
    <w:rsid w:val="00E9397E"/>
    <w:rsid w:val="00E9655C"/>
    <w:rsid w:val="00EA1CCA"/>
    <w:rsid w:val="00EA40C0"/>
    <w:rsid w:val="00EA6B28"/>
    <w:rsid w:val="00EB07B5"/>
    <w:rsid w:val="00EB4E0E"/>
    <w:rsid w:val="00EB6083"/>
    <w:rsid w:val="00EC240B"/>
    <w:rsid w:val="00EC4D72"/>
    <w:rsid w:val="00EC6C8B"/>
    <w:rsid w:val="00ED5D2E"/>
    <w:rsid w:val="00EE13FB"/>
    <w:rsid w:val="00EE25BA"/>
    <w:rsid w:val="00EE485E"/>
    <w:rsid w:val="00EE7D7C"/>
    <w:rsid w:val="00EF15FD"/>
    <w:rsid w:val="00EF1EF9"/>
    <w:rsid w:val="00EF46A5"/>
    <w:rsid w:val="00EF7AC5"/>
    <w:rsid w:val="00EF7FCE"/>
    <w:rsid w:val="00F037E8"/>
    <w:rsid w:val="00F05C5B"/>
    <w:rsid w:val="00F06E43"/>
    <w:rsid w:val="00F103C9"/>
    <w:rsid w:val="00F10CD3"/>
    <w:rsid w:val="00F154D8"/>
    <w:rsid w:val="00F15FD8"/>
    <w:rsid w:val="00F20261"/>
    <w:rsid w:val="00F23898"/>
    <w:rsid w:val="00F23EE9"/>
    <w:rsid w:val="00F24470"/>
    <w:rsid w:val="00F25D98"/>
    <w:rsid w:val="00F27831"/>
    <w:rsid w:val="00F300FB"/>
    <w:rsid w:val="00F30548"/>
    <w:rsid w:val="00F34DF8"/>
    <w:rsid w:val="00F35E02"/>
    <w:rsid w:val="00F36D59"/>
    <w:rsid w:val="00F4084D"/>
    <w:rsid w:val="00F410FC"/>
    <w:rsid w:val="00F44609"/>
    <w:rsid w:val="00F51D2C"/>
    <w:rsid w:val="00F52FDD"/>
    <w:rsid w:val="00F53221"/>
    <w:rsid w:val="00F61057"/>
    <w:rsid w:val="00F71167"/>
    <w:rsid w:val="00F75CC1"/>
    <w:rsid w:val="00F8530F"/>
    <w:rsid w:val="00F85BA4"/>
    <w:rsid w:val="00F920E4"/>
    <w:rsid w:val="00F93066"/>
    <w:rsid w:val="00F9378F"/>
    <w:rsid w:val="00F94864"/>
    <w:rsid w:val="00F95D03"/>
    <w:rsid w:val="00F966C4"/>
    <w:rsid w:val="00F971DF"/>
    <w:rsid w:val="00FA4598"/>
    <w:rsid w:val="00FA5010"/>
    <w:rsid w:val="00FA6B2E"/>
    <w:rsid w:val="00FB4852"/>
    <w:rsid w:val="00FB6386"/>
    <w:rsid w:val="00FC44C4"/>
    <w:rsid w:val="00FC735C"/>
    <w:rsid w:val="00FE7E17"/>
    <w:rsid w:val="00FF291E"/>
    <w:rsid w:val="00FF74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
    <w:semiHidden/>
    <w:rsid w:val="00DE261E"/>
  </w:style>
  <w:style w:type="character" w:customStyle="1" w:styleId="Char">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宋体"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0"/>
    <w:rsid w:val="00D70EFB"/>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basedOn w:val="a0"/>
    <w:link w:val="af6"/>
    <w:rsid w:val="00D70EFB"/>
    <w:rPr>
      <w:rFonts w:ascii="Courier New" w:eastAsia="宋体"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1"/>
    <w:rsid w:val="00D70EFB"/>
    <w:pPr>
      <w:overflowPunct w:val="0"/>
      <w:autoSpaceDE w:val="0"/>
      <w:autoSpaceDN w:val="0"/>
      <w:adjustRightInd w:val="0"/>
      <w:textAlignment w:val="baseline"/>
    </w:pPr>
    <w:rPr>
      <w:lang w:eastAsia="ja-JP"/>
    </w:rPr>
  </w:style>
  <w:style w:type="character" w:customStyle="1" w:styleId="Char1">
    <w:name w:val="正文文本 Char"/>
    <w:aliases w:val="bt Char"/>
    <w:basedOn w:val="a0"/>
    <w:link w:val="af7"/>
    <w:rsid w:val="00D70EFB"/>
    <w:rPr>
      <w:rFonts w:ascii="Times New Roman" w:eastAsia="宋体"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2"/>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正文文本缩进 Char"/>
    <w:basedOn w:val="a0"/>
    <w:link w:val="af8"/>
    <w:rsid w:val="00D70EFB"/>
    <w:rPr>
      <w:rFonts w:ascii="Times New Roman" w:eastAsia="宋体"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宋体" w:hAnsi="Times New Roman"/>
      <w:sz w:val="24"/>
      <w:lang w:eastAsia="ja-JP"/>
    </w:rPr>
  </w:style>
  <w:style w:type="paragraph" w:customStyle="1" w:styleId="Char3">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apple-converted-space">
    <w:name w:val="apple-converted-space"/>
    <w:basedOn w:val="a0"/>
    <w:rsid w:val="008746F2"/>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6</Pages>
  <Words>2165</Words>
  <Characters>12347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2</cp:revision>
  <dcterms:created xsi:type="dcterms:W3CDTF">2016-01-11T02:09:00Z</dcterms:created>
  <dcterms:modified xsi:type="dcterms:W3CDTF">2016-01-11T02:09:00Z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